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51C0C" w14:textId="16B268AA" w:rsidR="0008544D" w:rsidRPr="00E0226F" w:rsidRDefault="00E0226F" w:rsidP="0008544D">
      <w:pPr>
        <w:overflowPunct w:val="0"/>
        <w:autoSpaceDE w:val="0"/>
        <w:autoSpaceDN w:val="0"/>
        <w:adjustRightInd w:val="0"/>
        <w:textAlignment w:val="baseline"/>
        <w:rPr>
          <w:rFonts w:ascii="Arial" w:eastAsia="Times New Roman" w:hAnsi="Arial" w:cs="Arial"/>
          <w:kern w:val="22"/>
        </w:rPr>
      </w:pPr>
      <w:r w:rsidRPr="00E0226F">
        <w:rPr>
          <w:rFonts w:ascii="Arial" w:eastAsia="Times New Roman" w:hAnsi="Arial" w:cs="Arial"/>
          <w:kern w:val="22"/>
        </w:rPr>
        <w:t>20191022-ExNWF20_Medical_Action_Plan_SO2AFV</w:t>
      </w:r>
    </w:p>
    <w:p w14:paraId="03D1E2D6" w14:textId="77777777" w:rsidR="0008544D" w:rsidRPr="00E0226F" w:rsidRDefault="0008544D" w:rsidP="0008544D">
      <w:pPr>
        <w:overflowPunct w:val="0"/>
        <w:autoSpaceDE w:val="0"/>
        <w:autoSpaceDN w:val="0"/>
        <w:adjustRightInd w:val="0"/>
        <w:textAlignment w:val="baseline"/>
        <w:rPr>
          <w:rFonts w:ascii="Arial" w:eastAsia="Times New Roman" w:hAnsi="Arial" w:cs="Arial"/>
          <w:kern w:val="22"/>
        </w:rPr>
      </w:pPr>
    </w:p>
    <w:p w14:paraId="25F7E391" w14:textId="7CA915A1" w:rsidR="0008544D" w:rsidRPr="00E0226F" w:rsidRDefault="00E0226F" w:rsidP="0008544D">
      <w:pPr>
        <w:overflowPunct w:val="0"/>
        <w:autoSpaceDE w:val="0"/>
        <w:autoSpaceDN w:val="0"/>
        <w:adjustRightInd w:val="0"/>
        <w:textAlignment w:val="baseline"/>
        <w:rPr>
          <w:rFonts w:ascii="Arial" w:eastAsia="Times New Roman" w:hAnsi="Arial" w:cs="Arial"/>
          <w:kern w:val="22"/>
        </w:rPr>
      </w:pPr>
      <w:r>
        <w:rPr>
          <w:rFonts w:ascii="Arial" w:eastAsia="Times New Roman" w:hAnsi="Arial" w:cs="Arial"/>
          <w:kern w:val="22"/>
        </w:rPr>
        <w:t>22 Oct 19</w:t>
      </w:r>
    </w:p>
    <w:p w14:paraId="31E1F184" w14:textId="77777777" w:rsidR="0008544D" w:rsidRPr="00E0226F" w:rsidRDefault="0008544D" w:rsidP="0008544D">
      <w:pPr>
        <w:overflowPunct w:val="0"/>
        <w:autoSpaceDE w:val="0"/>
        <w:autoSpaceDN w:val="0"/>
        <w:adjustRightInd w:val="0"/>
        <w:textAlignment w:val="baseline"/>
        <w:rPr>
          <w:rFonts w:ascii="Arial" w:eastAsia="Times New Roman" w:hAnsi="Arial" w:cs="Arial"/>
          <w:kern w:val="22"/>
        </w:rPr>
      </w:pPr>
    </w:p>
    <w:p w14:paraId="43FB2580" w14:textId="309D4C0C" w:rsidR="0008544D" w:rsidRPr="00E0226F" w:rsidRDefault="00A17011" w:rsidP="0008544D">
      <w:pPr>
        <w:overflowPunct w:val="0"/>
        <w:autoSpaceDE w:val="0"/>
        <w:autoSpaceDN w:val="0"/>
        <w:adjustRightInd w:val="0"/>
        <w:textAlignment w:val="baseline"/>
        <w:rPr>
          <w:rFonts w:ascii="Arial" w:eastAsia="Times New Roman" w:hAnsi="Arial" w:cs="Arial"/>
          <w:kern w:val="22"/>
        </w:rPr>
      </w:pPr>
      <w:r>
        <w:rPr>
          <w:rFonts w:ascii="Arial" w:eastAsia="Times New Roman" w:hAnsi="Arial" w:cs="Arial"/>
          <w:kern w:val="22"/>
        </w:rPr>
        <w:t>SO2 Med</w:t>
      </w:r>
    </w:p>
    <w:p w14:paraId="0AB4F28B" w14:textId="77777777" w:rsidR="0008544D" w:rsidRPr="00E0226F" w:rsidRDefault="0008544D" w:rsidP="0008544D">
      <w:pPr>
        <w:overflowPunct w:val="0"/>
        <w:autoSpaceDE w:val="0"/>
        <w:autoSpaceDN w:val="0"/>
        <w:adjustRightInd w:val="0"/>
        <w:textAlignment w:val="baseline"/>
        <w:rPr>
          <w:rFonts w:ascii="Arial" w:eastAsia="Times New Roman" w:hAnsi="Arial" w:cs="Arial"/>
          <w:kern w:val="22"/>
        </w:rPr>
      </w:pPr>
    </w:p>
    <w:p w14:paraId="5AC976EA" w14:textId="69BDB277" w:rsidR="0008544D" w:rsidRPr="00E0226F" w:rsidRDefault="002C37AA" w:rsidP="0008544D">
      <w:pPr>
        <w:overflowPunct w:val="0"/>
        <w:autoSpaceDE w:val="0"/>
        <w:autoSpaceDN w:val="0"/>
        <w:adjustRightInd w:val="0"/>
        <w:textAlignment w:val="baseline"/>
        <w:rPr>
          <w:rFonts w:ascii="Arial" w:eastAsia="Times New Roman" w:hAnsi="Arial" w:cs="Arial"/>
          <w:b/>
          <w:kern w:val="22"/>
        </w:rPr>
      </w:pPr>
      <w:r w:rsidRPr="00E0226F">
        <w:rPr>
          <w:rFonts w:ascii="Arial" w:eastAsia="Times New Roman" w:hAnsi="Arial" w:cs="Arial"/>
          <w:b/>
          <w:kern w:val="22"/>
        </w:rPr>
        <w:t xml:space="preserve">EXERCISE NORDIC WHITE FIST </w:t>
      </w:r>
      <w:r>
        <w:rPr>
          <w:rFonts w:ascii="Arial" w:eastAsia="Times New Roman" w:hAnsi="Arial" w:cs="Arial"/>
          <w:b/>
          <w:kern w:val="22"/>
        </w:rPr>
        <w:t xml:space="preserve">20 </w:t>
      </w:r>
      <w:r w:rsidR="0008544D" w:rsidRPr="00E0226F">
        <w:rPr>
          <w:rFonts w:ascii="Arial" w:eastAsia="Times New Roman" w:hAnsi="Arial" w:cs="Arial"/>
          <w:b/>
          <w:kern w:val="22"/>
        </w:rPr>
        <w:t xml:space="preserve">MEDICAL </w:t>
      </w:r>
      <w:r>
        <w:rPr>
          <w:rFonts w:ascii="Arial" w:eastAsia="Times New Roman" w:hAnsi="Arial" w:cs="Arial"/>
          <w:b/>
          <w:kern w:val="22"/>
        </w:rPr>
        <w:t xml:space="preserve">ACTION </w:t>
      </w:r>
      <w:r w:rsidR="0008544D" w:rsidRPr="00E0226F">
        <w:rPr>
          <w:rFonts w:ascii="Arial" w:eastAsia="Times New Roman" w:hAnsi="Arial" w:cs="Arial"/>
          <w:b/>
          <w:kern w:val="22"/>
        </w:rPr>
        <w:t>PLAN</w:t>
      </w:r>
    </w:p>
    <w:p w14:paraId="7DE3E697" w14:textId="77777777" w:rsidR="0008544D" w:rsidRPr="00E0226F" w:rsidRDefault="0008544D" w:rsidP="0008544D">
      <w:pPr>
        <w:overflowPunct w:val="0"/>
        <w:autoSpaceDE w:val="0"/>
        <w:autoSpaceDN w:val="0"/>
        <w:adjustRightInd w:val="0"/>
        <w:textAlignment w:val="baseline"/>
        <w:rPr>
          <w:rFonts w:ascii="Arial" w:eastAsia="Times New Roman" w:hAnsi="Arial" w:cs="Arial"/>
          <w:b/>
          <w:kern w:val="22"/>
        </w:rPr>
      </w:pPr>
    </w:p>
    <w:p w14:paraId="2B122B2A" w14:textId="77777777" w:rsidR="0008544D" w:rsidRPr="00E0226F" w:rsidRDefault="0008544D" w:rsidP="0008544D">
      <w:pPr>
        <w:overflowPunct w:val="0"/>
        <w:autoSpaceDE w:val="0"/>
        <w:autoSpaceDN w:val="0"/>
        <w:adjustRightInd w:val="0"/>
        <w:textAlignment w:val="baseline"/>
        <w:rPr>
          <w:rFonts w:ascii="Arial" w:eastAsia="Times New Roman" w:hAnsi="Arial" w:cs="Arial"/>
          <w:b/>
          <w:kern w:val="22"/>
        </w:rPr>
      </w:pPr>
      <w:r w:rsidRPr="00E0226F">
        <w:rPr>
          <w:rFonts w:ascii="Arial" w:eastAsia="Times New Roman" w:hAnsi="Arial" w:cs="Arial"/>
          <w:b/>
          <w:kern w:val="22"/>
        </w:rPr>
        <w:t>SITUATION</w:t>
      </w:r>
    </w:p>
    <w:p w14:paraId="730EAAEB" w14:textId="77777777" w:rsidR="0008544D" w:rsidRPr="00E0226F" w:rsidRDefault="0008544D" w:rsidP="0008544D">
      <w:pPr>
        <w:overflowPunct w:val="0"/>
        <w:autoSpaceDE w:val="0"/>
        <w:autoSpaceDN w:val="0"/>
        <w:adjustRightInd w:val="0"/>
        <w:textAlignment w:val="baseline"/>
        <w:rPr>
          <w:rFonts w:ascii="Arial" w:eastAsia="Times New Roman" w:hAnsi="Arial" w:cs="Arial"/>
          <w:b/>
          <w:kern w:val="22"/>
        </w:rPr>
      </w:pPr>
    </w:p>
    <w:p w14:paraId="0F3C3591" w14:textId="47D0EE6E" w:rsidR="00E0226F" w:rsidRDefault="0008544D" w:rsidP="00E0226F">
      <w:pPr>
        <w:pStyle w:val="ListParagraph"/>
        <w:numPr>
          <w:ilvl w:val="0"/>
          <w:numId w:val="8"/>
        </w:numPr>
        <w:ind w:left="0" w:firstLine="0"/>
        <w:rPr>
          <w:rFonts w:ascii="Arial" w:hAnsi="Arial" w:cs="Arial"/>
          <w:color w:val="000000"/>
        </w:rPr>
      </w:pPr>
      <w:r w:rsidRPr="00E0226F">
        <w:rPr>
          <w:rFonts w:ascii="Arial" w:hAnsi="Arial" w:cs="Arial"/>
          <w:color w:val="000000"/>
        </w:rPr>
        <w:t>Exercise NORDIC WHITE FIST 20</w:t>
      </w:r>
      <w:r w:rsidR="00E0226F" w:rsidRPr="00E0226F">
        <w:rPr>
          <w:rFonts w:ascii="Arial" w:hAnsi="Arial" w:cs="Arial"/>
          <w:color w:val="000000"/>
        </w:rPr>
        <w:t>20</w:t>
      </w:r>
      <w:r w:rsidRPr="00E0226F">
        <w:rPr>
          <w:rFonts w:ascii="Arial" w:hAnsi="Arial" w:cs="Arial"/>
          <w:color w:val="000000"/>
        </w:rPr>
        <w:t xml:space="preserve"> (ExNWF</w:t>
      </w:r>
      <w:r w:rsidR="00E0226F" w:rsidRPr="00E0226F">
        <w:rPr>
          <w:rFonts w:ascii="Arial" w:hAnsi="Arial" w:cs="Arial"/>
          <w:color w:val="000000"/>
        </w:rPr>
        <w:t>20</w:t>
      </w:r>
      <w:r w:rsidRPr="00E0226F">
        <w:rPr>
          <w:rFonts w:ascii="Arial" w:hAnsi="Arial" w:cs="Arial"/>
          <w:color w:val="000000"/>
        </w:rPr>
        <w:t>) is the name given to the 3</w:t>
      </w:r>
      <w:r w:rsidR="00E0226F" w:rsidRPr="00E0226F">
        <w:rPr>
          <w:rFonts w:ascii="Arial" w:hAnsi="Arial" w:cs="Arial"/>
          <w:color w:val="000000"/>
        </w:rPr>
        <w:t>5</w:t>
      </w:r>
      <w:r w:rsidRPr="00E0226F">
        <w:rPr>
          <w:rFonts w:ascii="Arial" w:hAnsi="Arial" w:cs="Arial"/>
          <w:color w:val="000000"/>
          <w:vertAlign w:val="superscript"/>
        </w:rPr>
        <w:t>th</w:t>
      </w:r>
      <w:r w:rsidRPr="00E0226F">
        <w:rPr>
          <w:rFonts w:ascii="Arial" w:hAnsi="Arial" w:cs="Arial"/>
          <w:color w:val="000000"/>
        </w:rPr>
        <w:t xml:space="preserve"> Household Cavalry [HCav] and Royal Armoured Corps [RAC], Royal Artillery [RA] and Army Air Corps [AAC] Nordic Ski Championships.</w:t>
      </w:r>
      <w:r w:rsidR="008C0E38">
        <w:rPr>
          <w:rFonts w:ascii="Arial" w:hAnsi="Arial" w:cs="Arial"/>
          <w:color w:val="000000"/>
        </w:rPr>
        <w:t xml:space="preserve"> </w:t>
      </w:r>
      <w:r w:rsidRPr="00E0226F">
        <w:rPr>
          <w:rFonts w:ascii="Arial" w:hAnsi="Arial" w:cs="Arial"/>
          <w:color w:val="000000"/>
        </w:rPr>
        <w:t xml:space="preserve">The Championships will be held in Hochfilzen, Austria from </w:t>
      </w:r>
      <w:r w:rsidR="00E0226F">
        <w:rPr>
          <w:rFonts w:ascii="Arial" w:hAnsi="Arial" w:cs="Arial"/>
          <w:color w:val="000000"/>
        </w:rPr>
        <w:t>3</w:t>
      </w:r>
      <w:r w:rsidRPr="00E0226F">
        <w:rPr>
          <w:rFonts w:ascii="Arial" w:hAnsi="Arial" w:cs="Arial"/>
          <w:color w:val="000000"/>
        </w:rPr>
        <w:t xml:space="preserve"> – 11 Jan </w:t>
      </w:r>
      <w:r w:rsidR="00E0226F" w:rsidRPr="00E0226F">
        <w:rPr>
          <w:rFonts w:ascii="Arial" w:hAnsi="Arial" w:cs="Arial"/>
          <w:color w:val="000000"/>
        </w:rPr>
        <w:t>20</w:t>
      </w:r>
      <w:r w:rsidRPr="00E0226F">
        <w:rPr>
          <w:rFonts w:ascii="Arial" w:hAnsi="Arial" w:cs="Arial"/>
          <w:color w:val="000000"/>
        </w:rPr>
        <w:t>.</w:t>
      </w:r>
      <w:r w:rsidR="008C0E38">
        <w:rPr>
          <w:rFonts w:ascii="Arial" w:hAnsi="Arial" w:cs="Arial"/>
          <w:color w:val="000000"/>
        </w:rPr>
        <w:t xml:space="preserve"> </w:t>
      </w:r>
      <w:r w:rsidRPr="00E0226F">
        <w:rPr>
          <w:rFonts w:ascii="Arial" w:eastAsia="Times New Roman" w:hAnsi="Arial" w:cs="Arial"/>
          <w:lang w:eastAsia="en-GB"/>
        </w:rPr>
        <w:t xml:space="preserve">It </w:t>
      </w:r>
      <w:r w:rsidRPr="00E0226F">
        <w:rPr>
          <w:rFonts w:ascii="Arial" w:hAnsi="Arial" w:cs="Arial"/>
          <w:color w:val="000000"/>
        </w:rPr>
        <w:t>host</w:t>
      </w:r>
      <w:r w:rsidR="00E0226F" w:rsidRPr="00E0226F">
        <w:rPr>
          <w:rFonts w:ascii="Arial" w:hAnsi="Arial" w:cs="Arial"/>
          <w:color w:val="000000"/>
        </w:rPr>
        <w:t>s</w:t>
      </w:r>
      <w:r w:rsidRPr="00E0226F">
        <w:rPr>
          <w:rFonts w:ascii="Arial" w:hAnsi="Arial" w:cs="Arial"/>
          <w:color w:val="000000"/>
        </w:rPr>
        <w:t xml:space="preserve"> the Corps Nordic Ski Championships for the HCav, RAC, RA and AAC.</w:t>
      </w:r>
      <w:r w:rsidR="008C0E38">
        <w:rPr>
          <w:rFonts w:ascii="Arial" w:hAnsi="Arial" w:cs="Arial"/>
          <w:color w:val="000000"/>
        </w:rPr>
        <w:t xml:space="preserve"> </w:t>
      </w:r>
      <w:r w:rsidR="00E0226F" w:rsidRPr="00E0226F">
        <w:rPr>
          <w:rFonts w:ascii="Arial" w:hAnsi="Arial" w:cs="Arial"/>
          <w:color w:val="000000"/>
        </w:rPr>
        <w:t>It will: introduce</w:t>
      </w:r>
      <w:r w:rsidRPr="00E0226F">
        <w:rPr>
          <w:rFonts w:ascii="Arial" w:hAnsi="Arial" w:cs="Arial"/>
          <w:color w:val="000000"/>
        </w:rPr>
        <w:t xml:space="preserve"> biathlon ski racing </w:t>
      </w:r>
      <w:r w:rsidR="00E0226F" w:rsidRPr="00E0226F">
        <w:rPr>
          <w:rFonts w:ascii="Arial" w:hAnsi="Arial" w:cs="Arial"/>
          <w:color w:val="000000"/>
        </w:rPr>
        <w:t>to</w:t>
      </w:r>
      <w:r w:rsidRPr="00E0226F">
        <w:rPr>
          <w:rFonts w:ascii="Arial" w:hAnsi="Arial" w:cs="Arial"/>
          <w:color w:val="000000"/>
        </w:rPr>
        <w:t xml:space="preserve"> novice and experienced ski teams in preparation for competition at the Regional and Army Championships</w:t>
      </w:r>
      <w:r w:rsidR="00E0226F" w:rsidRPr="00E0226F">
        <w:rPr>
          <w:rFonts w:ascii="Arial" w:hAnsi="Arial" w:cs="Arial"/>
          <w:color w:val="000000"/>
        </w:rPr>
        <w:t>; d</w:t>
      </w:r>
      <w:r w:rsidRPr="00E0226F">
        <w:rPr>
          <w:rFonts w:ascii="Arial" w:hAnsi="Arial" w:cs="Arial"/>
          <w:color w:val="000000"/>
        </w:rPr>
        <w:t>evelop tough, resilient competitors capable of adapting to extremes of environment</w:t>
      </w:r>
      <w:r w:rsidR="00E0226F" w:rsidRPr="00E0226F">
        <w:rPr>
          <w:rFonts w:ascii="Arial" w:hAnsi="Arial" w:cs="Arial"/>
          <w:color w:val="000000"/>
        </w:rPr>
        <w:t>;</w:t>
      </w:r>
      <w:r w:rsidRPr="00E0226F">
        <w:rPr>
          <w:rFonts w:ascii="Arial" w:hAnsi="Arial" w:cs="Arial"/>
          <w:color w:val="000000"/>
        </w:rPr>
        <w:t xml:space="preserve"> continue to foster the excellent relationship enjoyed with the Austrian military and people of Hochfilzen.</w:t>
      </w:r>
    </w:p>
    <w:p w14:paraId="061E8A8D" w14:textId="77777777" w:rsidR="00E0226F" w:rsidRDefault="00E0226F" w:rsidP="00E0226F">
      <w:pPr>
        <w:pStyle w:val="ListParagraph"/>
        <w:ind w:left="0"/>
        <w:rPr>
          <w:rFonts w:ascii="Arial" w:hAnsi="Arial" w:cs="Arial"/>
          <w:color w:val="000000"/>
        </w:rPr>
      </w:pPr>
    </w:p>
    <w:p w14:paraId="61CFE622" w14:textId="088F61C5" w:rsidR="0008544D" w:rsidRPr="00E0226F" w:rsidRDefault="008C0E38" w:rsidP="00E0226F">
      <w:pPr>
        <w:pStyle w:val="ListParagraph"/>
        <w:numPr>
          <w:ilvl w:val="0"/>
          <w:numId w:val="8"/>
        </w:numPr>
        <w:ind w:left="0" w:firstLine="0"/>
        <w:rPr>
          <w:rFonts w:ascii="Arial" w:hAnsi="Arial" w:cs="Arial"/>
          <w:color w:val="000000"/>
        </w:rPr>
      </w:pPr>
      <w:r>
        <w:rPr>
          <w:rFonts w:ascii="Arial" w:eastAsia="Times New Roman" w:hAnsi="Arial" w:cs="Arial"/>
          <w:lang w:eastAsia="en-GB"/>
        </w:rPr>
        <w:t>ExNWF20</w:t>
      </w:r>
      <w:r w:rsidR="0008544D" w:rsidRPr="00E0226F">
        <w:rPr>
          <w:rFonts w:ascii="Arial" w:eastAsia="Times New Roman" w:hAnsi="Arial" w:cs="Arial"/>
          <w:lang w:eastAsia="en-GB"/>
        </w:rPr>
        <w:t xml:space="preserve"> will take place in the Biathlon Stadium </w:t>
      </w:r>
      <w:r w:rsidR="0008544D" w:rsidRPr="00E0226F">
        <w:rPr>
          <w:rFonts w:ascii="Arial" w:hAnsi="Arial" w:cs="Arial"/>
          <w:color w:val="000000"/>
        </w:rPr>
        <w:t>Hochfilzen,</w:t>
      </w:r>
      <w:r w:rsidR="00E0226F">
        <w:rPr>
          <w:rFonts w:ascii="Arial" w:hAnsi="Arial" w:cs="Arial"/>
          <w:color w:val="000000"/>
        </w:rPr>
        <w:t xml:space="preserve"> </w:t>
      </w:r>
      <w:r w:rsidR="0008544D" w:rsidRPr="00E0226F">
        <w:rPr>
          <w:rFonts w:ascii="Arial" w:hAnsi="Arial" w:cs="Arial"/>
          <w:color w:val="000000"/>
        </w:rPr>
        <w:t>Austria</w:t>
      </w:r>
      <w:r w:rsidR="0008544D" w:rsidRPr="00E0226F">
        <w:rPr>
          <w:rFonts w:ascii="Arial" w:eastAsia="Times New Roman" w:hAnsi="Arial" w:cs="Arial"/>
          <w:lang w:eastAsia="en-GB"/>
        </w:rPr>
        <w:t>.</w:t>
      </w:r>
      <w:r w:rsidR="00E0226F">
        <w:rPr>
          <w:rFonts w:ascii="Arial" w:eastAsia="Times New Roman" w:hAnsi="Arial" w:cs="Arial"/>
          <w:lang w:eastAsia="en-GB"/>
        </w:rPr>
        <w:t xml:space="preserve"> </w:t>
      </w:r>
      <w:r w:rsidR="0056478A">
        <w:rPr>
          <w:rFonts w:ascii="Arial" w:eastAsia="Times New Roman" w:hAnsi="Arial" w:cs="Arial"/>
          <w:lang w:eastAsia="en-GB"/>
        </w:rPr>
        <w:t>All</w:t>
      </w:r>
      <w:r w:rsidR="0008544D" w:rsidRPr="00E0226F">
        <w:rPr>
          <w:rFonts w:ascii="Arial" w:eastAsia="Times New Roman" w:hAnsi="Arial" w:cs="Arial"/>
          <w:lang w:eastAsia="en-GB"/>
        </w:rPr>
        <w:t xml:space="preserve"> individuals participating in ExNWF</w:t>
      </w:r>
      <w:r w:rsidR="00E0226F">
        <w:rPr>
          <w:rFonts w:ascii="Arial" w:eastAsia="Times New Roman" w:hAnsi="Arial" w:cs="Arial"/>
          <w:lang w:eastAsia="en-GB"/>
        </w:rPr>
        <w:t>20</w:t>
      </w:r>
      <w:r w:rsidR="0008544D" w:rsidRPr="00E0226F">
        <w:rPr>
          <w:vertAlign w:val="superscript"/>
          <w:lang w:eastAsia="en-GB"/>
        </w:rPr>
        <w:footnoteReference w:id="1"/>
      </w:r>
      <w:r>
        <w:rPr>
          <w:rFonts w:ascii="Arial" w:eastAsia="Times New Roman" w:hAnsi="Arial" w:cs="Arial"/>
          <w:lang w:eastAsia="en-GB"/>
        </w:rPr>
        <w:t xml:space="preserve"> </w:t>
      </w:r>
      <w:r w:rsidR="0056478A">
        <w:rPr>
          <w:rFonts w:ascii="Arial" w:eastAsia="Times New Roman" w:hAnsi="Arial" w:cs="Arial"/>
          <w:lang w:eastAsia="en-GB"/>
        </w:rPr>
        <w:t xml:space="preserve">will have medical </w:t>
      </w:r>
      <w:r w:rsidR="0008544D" w:rsidRPr="00E0226F">
        <w:rPr>
          <w:rFonts w:ascii="Arial" w:eastAsia="Times New Roman" w:hAnsi="Arial" w:cs="Arial"/>
          <w:lang w:eastAsia="en-GB"/>
        </w:rPr>
        <w:t>cover</w:t>
      </w:r>
      <w:r w:rsidR="0056478A">
        <w:rPr>
          <w:rFonts w:ascii="Arial" w:eastAsia="Times New Roman" w:hAnsi="Arial" w:cs="Arial"/>
          <w:lang w:eastAsia="en-GB"/>
        </w:rPr>
        <w:t xml:space="preserve"> for</w:t>
      </w:r>
      <w:r w:rsidR="0008544D" w:rsidRPr="00E0226F">
        <w:rPr>
          <w:rFonts w:ascii="Arial" w:eastAsia="Times New Roman" w:hAnsi="Arial" w:cs="Arial"/>
          <w:lang w:eastAsia="en-GB"/>
        </w:rPr>
        <w:t xml:space="preserve"> personnel conducting competitions whilst at work, third-party personal liability, personal accident, non-MOD property and medical expenses, including Helicopter Medical Evacuation (HME), repatriation, leisure skiing and snowboarding.</w:t>
      </w:r>
      <w:r>
        <w:rPr>
          <w:rFonts w:ascii="Arial" w:eastAsia="Times New Roman" w:hAnsi="Arial" w:cs="Arial"/>
          <w:lang w:eastAsia="en-GB"/>
        </w:rPr>
        <w:t xml:space="preserve"> </w:t>
      </w:r>
      <w:r w:rsidR="0008544D" w:rsidRPr="00E0226F">
        <w:rPr>
          <w:rFonts w:ascii="Arial" w:eastAsia="Times New Roman" w:hAnsi="Arial" w:cs="Arial"/>
          <w:lang w:eastAsia="en-GB"/>
        </w:rPr>
        <w:t>In addition, all individuals are to be in possession of a European Health Insurance Card (EHIC) valid for the duration of deployment.</w:t>
      </w:r>
      <w:r>
        <w:rPr>
          <w:rFonts w:ascii="Arial" w:eastAsia="Times New Roman" w:hAnsi="Arial" w:cs="Arial"/>
          <w:lang w:eastAsia="en-GB"/>
        </w:rPr>
        <w:t xml:space="preserve"> </w:t>
      </w:r>
      <w:r w:rsidR="0056478A">
        <w:rPr>
          <w:rFonts w:ascii="Arial" w:eastAsia="Times New Roman" w:hAnsi="Arial" w:cs="Arial"/>
          <w:lang w:eastAsia="en-GB"/>
        </w:rPr>
        <w:t>EHIC requirement may change in the event of a no-deal Brexit.</w:t>
      </w:r>
    </w:p>
    <w:p w14:paraId="7FBC94DE" w14:textId="77777777" w:rsidR="0008544D" w:rsidRPr="00E0226F" w:rsidRDefault="0008544D" w:rsidP="0008544D">
      <w:pPr>
        <w:autoSpaceDE w:val="0"/>
        <w:autoSpaceDN w:val="0"/>
        <w:rPr>
          <w:rFonts w:ascii="Arial" w:eastAsia="Times New Roman" w:hAnsi="Arial" w:cs="Arial"/>
          <w:i/>
          <w:color w:val="FF0000"/>
          <w:lang w:eastAsia="en-GB"/>
        </w:rPr>
      </w:pPr>
    </w:p>
    <w:p w14:paraId="00A805C8" w14:textId="44C73297" w:rsidR="0008544D" w:rsidRPr="00E0226F" w:rsidRDefault="0008544D" w:rsidP="008C0E38">
      <w:pPr>
        <w:pStyle w:val="ListParagraph"/>
        <w:numPr>
          <w:ilvl w:val="0"/>
          <w:numId w:val="8"/>
        </w:numPr>
        <w:overflowPunct w:val="0"/>
        <w:autoSpaceDE w:val="0"/>
        <w:autoSpaceDN w:val="0"/>
        <w:adjustRightInd w:val="0"/>
        <w:ind w:left="0" w:right="-20" w:firstLine="0"/>
        <w:textAlignment w:val="baseline"/>
        <w:rPr>
          <w:rFonts w:ascii="Arial" w:eastAsia="Times New Roman" w:hAnsi="Arial" w:cs="Arial"/>
          <w:lang w:eastAsia="en-GB"/>
        </w:rPr>
      </w:pPr>
      <w:r w:rsidRPr="00E0226F">
        <w:rPr>
          <w:rFonts w:ascii="Arial" w:eastAsia="Times New Roman" w:hAnsi="Arial" w:cs="Arial"/>
          <w:lang w:eastAsia="en-GB"/>
        </w:rPr>
        <w:t xml:space="preserve">This medical plan supports </w:t>
      </w:r>
      <w:r w:rsidR="008C0E38">
        <w:rPr>
          <w:rFonts w:ascii="Arial" w:eastAsia="Times New Roman" w:hAnsi="Arial" w:cs="Arial"/>
          <w:lang w:eastAsia="en-GB"/>
        </w:rPr>
        <w:t>ExNWF20</w:t>
      </w:r>
      <w:r w:rsidRPr="00E0226F">
        <w:rPr>
          <w:rFonts w:ascii="Arial" w:eastAsia="Times New Roman" w:hAnsi="Arial" w:cs="Arial"/>
          <w:lang w:eastAsia="en-GB"/>
        </w:rPr>
        <w:t xml:space="preserve"> and is produced for the Operational Duty Holder of </w:t>
      </w:r>
      <w:r w:rsidR="008C0E38">
        <w:rPr>
          <w:rFonts w:ascii="Arial" w:eastAsia="Times New Roman" w:hAnsi="Arial" w:cs="Arial"/>
          <w:lang w:eastAsia="en-GB"/>
        </w:rPr>
        <w:t>ExNWF20</w:t>
      </w:r>
      <w:r w:rsidRPr="00E0226F">
        <w:rPr>
          <w:rFonts w:ascii="Arial" w:eastAsia="Times New Roman" w:hAnsi="Arial" w:cs="Arial"/>
          <w:lang w:eastAsia="en-GB"/>
        </w:rPr>
        <w:t>.</w:t>
      </w:r>
      <w:r w:rsidR="008C0E38">
        <w:rPr>
          <w:rFonts w:ascii="Arial" w:eastAsia="Times New Roman" w:hAnsi="Arial" w:cs="Arial"/>
          <w:lang w:eastAsia="en-GB"/>
        </w:rPr>
        <w:t xml:space="preserve"> </w:t>
      </w:r>
      <w:r w:rsidRPr="00E0226F">
        <w:rPr>
          <w:rFonts w:ascii="Arial" w:eastAsia="Times New Roman" w:hAnsi="Arial" w:cs="Arial"/>
          <w:lang w:eastAsia="en-GB"/>
        </w:rPr>
        <w:t>A ground recce was completed by the Chairman and Secretary in June 1</w:t>
      </w:r>
      <w:r w:rsidR="00160BE5">
        <w:rPr>
          <w:rFonts w:ascii="Arial" w:eastAsia="Times New Roman" w:hAnsi="Arial" w:cs="Arial"/>
          <w:lang w:eastAsia="en-GB"/>
        </w:rPr>
        <w:t>9</w:t>
      </w:r>
      <w:r w:rsidRPr="00E0226F">
        <w:rPr>
          <w:rFonts w:ascii="Arial" w:eastAsia="Times New Roman" w:hAnsi="Arial" w:cs="Arial"/>
          <w:lang w:eastAsia="en-GB"/>
        </w:rPr>
        <w:t>.</w:t>
      </w:r>
      <w:r w:rsidR="008C0E38">
        <w:rPr>
          <w:rFonts w:ascii="Arial" w:eastAsia="Times New Roman" w:hAnsi="Arial" w:cs="Arial"/>
          <w:lang w:eastAsia="en-GB"/>
        </w:rPr>
        <w:t xml:space="preserve"> </w:t>
      </w:r>
      <w:r w:rsidRPr="00E0226F">
        <w:rPr>
          <w:rFonts w:ascii="Arial" w:eastAsia="Times New Roman" w:hAnsi="Arial" w:cs="Arial"/>
          <w:lang w:eastAsia="en-GB"/>
        </w:rPr>
        <w:t>All teams will have undergone training by qualified instructors before attending ExNWF</w:t>
      </w:r>
      <w:r w:rsidR="00160BE5">
        <w:rPr>
          <w:rFonts w:ascii="Arial" w:eastAsia="Times New Roman" w:hAnsi="Arial" w:cs="Arial"/>
          <w:lang w:eastAsia="en-GB"/>
        </w:rPr>
        <w:t>20</w:t>
      </w:r>
      <w:r w:rsidRPr="00E0226F">
        <w:rPr>
          <w:rFonts w:ascii="Arial" w:eastAsia="Times New Roman" w:hAnsi="Arial" w:cs="Arial"/>
          <w:lang w:eastAsia="en-GB"/>
        </w:rPr>
        <w:t>, either at Regimental or Corps training camps.</w:t>
      </w:r>
    </w:p>
    <w:p w14:paraId="48F28A52" w14:textId="77777777" w:rsidR="0008544D" w:rsidRPr="00E0226F" w:rsidRDefault="0008544D" w:rsidP="0008544D">
      <w:pPr>
        <w:autoSpaceDE w:val="0"/>
        <w:autoSpaceDN w:val="0"/>
        <w:rPr>
          <w:rFonts w:ascii="Arial" w:eastAsia="Times New Roman" w:hAnsi="Arial" w:cs="Arial"/>
          <w:b/>
          <w:kern w:val="22"/>
        </w:rPr>
      </w:pPr>
    </w:p>
    <w:p w14:paraId="1BB13C44" w14:textId="77777777" w:rsidR="0008544D" w:rsidRPr="00E0226F" w:rsidRDefault="0008544D" w:rsidP="0008544D">
      <w:pPr>
        <w:autoSpaceDE w:val="0"/>
        <w:autoSpaceDN w:val="0"/>
        <w:rPr>
          <w:rFonts w:ascii="Arial" w:eastAsia="Times New Roman" w:hAnsi="Arial" w:cs="Arial"/>
          <w:b/>
          <w:lang w:eastAsia="en-GB"/>
        </w:rPr>
      </w:pPr>
      <w:r w:rsidRPr="00E0226F">
        <w:rPr>
          <w:rFonts w:ascii="Arial" w:eastAsia="Times New Roman" w:hAnsi="Arial" w:cs="Arial"/>
          <w:b/>
          <w:lang w:eastAsia="en-GB"/>
        </w:rPr>
        <w:t>EXECUTION</w:t>
      </w:r>
    </w:p>
    <w:p w14:paraId="7961BEC9" w14:textId="77777777" w:rsidR="0008544D" w:rsidRPr="00E0226F" w:rsidRDefault="0008544D" w:rsidP="0008544D">
      <w:pPr>
        <w:autoSpaceDE w:val="0"/>
        <w:autoSpaceDN w:val="0"/>
        <w:rPr>
          <w:rFonts w:ascii="Arial" w:eastAsia="Times New Roman" w:hAnsi="Arial" w:cs="Arial"/>
          <w:b/>
          <w:lang w:eastAsia="en-GB"/>
        </w:rPr>
      </w:pPr>
    </w:p>
    <w:p w14:paraId="35E12D2A" w14:textId="17CDA57B" w:rsidR="0008544D" w:rsidRPr="00E0226F" w:rsidRDefault="0008544D" w:rsidP="0008544D">
      <w:pPr>
        <w:numPr>
          <w:ilvl w:val="0"/>
          <w:numId w:val="2"/>
        </w:numPr>
        <w:overflowPunct w:val="0"/>
        <w:autoSpaceDE w:val="0"/>
        <w:autoSpaceDN w:val="0"/>
        <w:adjustRightInd w:val="0"/>
        <w:textAlignment w:val="baseline"/>
        <w:rPr>
          <w:rFonts w:ascii="Arial" w:eastAsia="Times New Roman" w:hAnsi="Arial" w:cs="Arial"/>
          <w:lang w:eastAsia="en-GB"/>
        </w:rPr>
      </w:pPr>
      <w:r w:rsidRPr="00E0226F">
        <w:rPr>
          <w:rFonts w:ascii="Arial" w:eastAsia="Times New Roman" w:hAnsi="Arial" w:cs="Arial"/>
          <w:b/>
          <w:lang w:eastAsia="en-GB"/>
        </w:rPr>
        <w:t>Intent</w:t>
      </w:r>
      <w:r w:rsidRPr="00E0226F">
        <w:rPr>
          <w:rFonts w:ascii="Arial" w:eastAsia="Times New Roman" w:hAnsi="Arial" w:cs="Arial"/>
          <w:lang w:eastAsia="en-GB"/>
        </w:rPr>
        <w:t>.</w:t>
      </w:r>
      <w:r w:rsidR="008C0E38">
        <w:rPr>
          <w:rFonts w:ascii="Arial" w:eastAsia="Times New Roman" w:hAnsi="Arial" w:cs="Arial"/>
          <w:lang w:eastAsia="en-GB"/>
        </w:rPr>
        <w:t xml:space="preserve"> </w:t>
      </w:r>
      <w:r w:rsidRPr="00E0226F">
        <w:rPr>
          <w:rFonts w:ascii="Arial" w:eastAsia="Times New Roman" w:hAnsi="Arial" w:cs="Arial"/>
          <w:lang w:eastAsia="en-GB"/>
        </w:rPr>
        <w:t>To ensure Force Health Protection, Primary Healthcare (PHC), Pre</w:t>
      </w:r>
      <w:r w:rsidR="00D43A01">
        <w:rPr>
          <w:rFonts w:ascii="Arial" w:eastAsia="Times New Roman" w:hAnsi="Arial" w:cs="Arial"/>
          <w:lang w:eastAsia="en-GB"/>
        </w:rPr>
        <w:t>-</w:t>
      </w:r>
      <w:r w:rsidRPr="00E0226F">
        <w:rPr>
          <w:rFonts w:ascii="Arial" w:eastAsia="Times New Roman" w:hAnsi="Arial" w:cs="Arial"/>
          <w:lang w:eastAsia="en-GB"/>
        </w:rPr>
        <w:t>Hospital Emergency Care, secondary healthcare and medical liaison is delivered in the most efficient and cost</w:t>
      </w:r>
      <w:r w:rsidR="00D43A01">
        <w:rPr>
          <w:rFonts w:ascii="Arial" w:eastAsia="Times New Roman" w:hAnsi="Arial" w:cs="Arial"/>
          <w:lang w:eastAsia="en-GB"/>
        </w:rPr>
        <w:t>-</w:t>
      </w:r>
      <w:r w:rsidRPr="00E0226F">
        <w:rPr>
          <w:rFonts w:ascii="Arial" w:eastAsia="Times New Roman" w:hAnsi="Arial" w:cs="Arial"/>
          <w:lang w:eastAsia="en-GB"/>
        </w:rPr>
        <w:t xml:space="preserve">effective manner to </w:t>
      </w:r>
      <w:r w:rsidR="008C0E38">
        <w:rPr>
          <w:rFonts w:ascii="Arial" w:eastAsia="Times New Roman" w:hAnsi="Arial" w:cs="Arial"/>
          <w:lang w:eastAsia="en-GB"/>
        </w:rPr>
        <w:t>ExNWF20</w:t>
      </w:r>
      <w:r w:rsidRPr="00E0226F">
        <w:rPr>
          <w:rFonts w:ascii="Arial" w:eastAsia="Times New Roman" w:hAnsi="Arial" w:cs="Arial"/>
          <w:lang w:eastAsia="en-GB"/>
        </w:rPr>
        <w:t>.</w:t>
      </w:r>
    </w:p>
    <w:p w14:paraId="1A8E7FBF" w14:textId="77777777" w:rsidR="0008544D" w:rsidRPr="00E0226F" w:rsidRDefault="0008544D" w:rsidP="0008544D">
      <w:pPr>
        <w:autoSpaceDE w:val="0"/>
        <w:autoSpaceDN w:val="0"/>
        <w:rPr>
          <w:rFonts w:ascii="Arial" w:eastAsia="Times New Roman" w:hAnsi="Arial" w:cs="Arial"/>
          <w:color w:val="FF0000"/>
          <w:lang w:eastAsia="en-GB"/>
        </w:rPr>
      </w:pPr>
    </w:p>
    <w:p w14:paraId="67C793E8" w14:textId="6F48B41E" w:rsidR="0008544D" w:rsidRPr="00E0226F" w:rsidRDefault="0008544D" w:rsidP="0008544D">
      <w:pPr>
        <w:numPr>
          <w:ilvl w:val="0"/>
          <w:numId w:val="2"/>
        </w:numPr>
        <w:overflowPunct w:val="0"/>
        <w:autoSpaceDE w:val="0"/>
        <w:autoSpaceDN w:val="0"/>
        <w:adjustRightInd w:val="0"/>
        <w:textAlignment w:val="baseline"/>
        <w:rPr>
          <w:rFonts w:ascii="Arial" w:eastAsia="Times New Roman" w:hAnsi="Arial" w:cs="Arial"/>
          <w:lang w:eastAsia="en-GB"/>
        </w:rPr>
      </w:pPr>
      <w:r w:rsidRPr="00E0226F">
        <w:rPr>
          <w:rFonts w:ascii="Arial" w:eastAsia="Times New Roman" w:hAnsi="Arial" w:cs="Arial"/>
          <w:b/>
          <w:lang w:eastAsia="en-GB"/>
        </w:rPr>
        <w:t>Scheme of Manoeuvre</w:t>
      </w:r>
      <w:r w:rsidRPr="00E0226F">
        <w:rPr>
          <w:rFonts w:ascii="Arial" w:eastAsia="Times New Roman" w:hAnsi="Arial" w:cs="Arial"/>
          <w:lang w:eastAsia="en-GB"/>
        </w:rPr>
        <w:t>.</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There </w:t>
      </w:r>
      <w:r w:rsidR="00D43A01" w:rsidRPr="00E0226F">
        <w:rPr>
          <w:rFonts w:ascii="Arial" w:eastAsia="Times New Roman" w:hAnsi="Arial" w:cs="Arial"/>
          <w:lang w:eastAsia="en-GB"/>
        </w:rPr>
        <w:t>are</w:t>
      </w:r>
      <w:r w:rsidRPr="00E0226F">
        <w:rPr>
          <w:rFonts w:ascii="Arial" w:eastAsia="Times New Roman" w:hAnsi="Arial" w:cs="Arial"/>
          <w:lang w:eastAsia="en-GB"/>
        </w:rPr>
        <w:t xml:space="preserve"> no specific military medical personnel allocated to the exercise.</w:t>
      </w:r>
      <w:r w:rsidR="008C0E38">
        <w:rPr>
          <w:rFonts w:ascii="Arial" w:eastAsia="Times New Roman" w:hAnsi="Arial" w:cs="Arial"/>
          <w:lang w:eastAsia="en-GB"/>
        </w:rPr>
        <w:t xml:space="preserve"> </w:t>
      </w:r>
      <w:r w:rsidRPr="00E0226F">
        <w:rPr>
          <w:rFonts w:ascii="Arial" w:eastAsia="Times New Roman" w:hAnsi="Arial" w:cs="Arial"/>
          <w:lang w:eastAsia="en-GB"/>
        </w:rPr>
        <w:t>All exercising troops will be under the control of a suitably qualified and experienced Military instructor and are trained in basic medical care.</w:t>
      </w:r>
      <w:r w:rsidR="008C0E38">
        <w:rPr>
          <w:rFonts w:ascii="Arial" w:eastAsia="Times New Roman" w:hAnsi="Arial" w:cs="Arial"/>
          <w:lang w:eastAsia="en-GB"/>
        </w:rPr>
        <w:t xml:space="preserve"> </w:t>
      </w:r>
      <w:r w:rsidRPr="00E0226F">
        <w:rPr>
          <w:rFonts w:ascii="Arial" w:eastAsia="Times New Roman" w:hAnsi="Arial" w:cs="Arial"/>
          <w:lang w:eastAsia="en-GB"/>
        </w:rPr>
        <w:t>The Secretary is in contact with the group instructors and</w:t>
      </w:r>
      <w:r w:rsidR="0026795F">
        <w:rPr>
          <w:rFonts w:ascii="Arial" w:eastAsia="Times New Roman" w:hAnsi="Arial" w:cs="Arial"/>
          <w:lang w:eastAsia="en-GB"/>
        </w:rPr>
        <w:t xml:space="preserve"> Team Captains</w:t>
      </w:r>
      <w:r w:rsidRPr="00E0226F">
        <w:rPr>
          <w:rFonts w:ascii="Arial" w:eastAsia="Times New Roman" w:hAnsi="Arial" w:cs="Arial"/>
          <w:lang w:eastAsia="en-GB"/>
        </w:rPr>
        <w:t xml:space="preserve"> </w:t>
      </w:r>
      <w:r w:rsidR="0026795F">
        <w:rPr>
          <w:rFonts w:ascii="Arial" w:eastAsia="Times New Roman" w:hAnsi="Arial" w:cs="Arial"/>
          <w:lang w:eastAsia="en-GB"/>
        </w:rPr>
        <w:t>(</w:t>
      </w:r>
      <w:r w:rsidR="00D43A01">
        <w:rPr>
          <w:rFonts w:ascii="Arial" w:eastAsia="Times New Roman" w:hAnsi="Arial" w:cs="Arial"/>
          <w:lang w:eastAsia="en-GB"/>
        </w:rPr>
        <w:t>TC</w:t>
      </w:r>
      <w:r w:rsidR="000E192B">
        <w:rPr>
          <w:rFonts w:ascii="Arial" w:eastAsia="Times New Roman" w:hAnsi="Arial" w:cs="Arial"/>
          <w:lang w:eastAsia="en-GB"/>
        </w:rPr>
        <w:t>s</w:t>
      </w:r>
      <w:r w:rsidR="0026795F">
        <w:rPr>
          <w:rFonts w:ascii="Arial" w:eastAsia="Times New Roman" w:hAnsi="Arial" w:cs="Arial"/>
          <w:lang w:eastAsia="en-GB"/>
        </w:rPr>
        <w:t>)</w:t>
      </w:r>
      <w:r w:rsidRPr="00E0226F">
        <w:rPr>
          <w:rFonts w:ascii="Arial" w:eastAsia="Times New Roman" w:hAnsi="Arial" w:cs="Arial"/>
          <w:lang w:eastAsia="en-GB"/>
        </w:rPr>
        <w:t xml:space="preserve"> and will coordinate any requirement for evacuation of any injured personnel from the track.</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Duty Status has been authorised by the </w:t>
      </w:r>
      <w:r w:rsidRPr="0056478A">
        <w:rPr>
          <w:rFonts w:ascii="Arial" w:eastAsia="Times New Roman" w:hAnsi="Arial" w:cs="Arial"/>
          <w:lang w:eastAsia="en-GB"/>
        </w:rPr>
        <w:t>ASCB</w:t>
      </w:r>
      <w:r w:rsidRPr="00E0226F">
        <w:rPr>
          <w:rFonts w:ascii="Arial" w:eastAsia="Times New Roman" w:hAnsi="Arial" w:cs="Arial"/>
          <w:lang w:eastAsia="en-GB"/>
        </w:rPr>
        <w:t xml:space="preserve"> for the duration of the exercise.</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A </w:t>
      </w:r>
      <w:hyperlink r:id="rId7" w:history="1">
        <w:r w:rsidRPr="00E0226F">
          <w:rPr>
            <w:rStyle w:val="Hyperlink"/>
            <w:rFonts w:ascii="Arial" w:eastAsia="Times New Roman" w:hAnsi="Arial" w:cs="Arial"/>
            <w:color w:val="auto"/>
            <w:u w:val="none"/>
            <w:lang w:eastAsia="en-GB"/>
          </w:rPr>
          <w:t>Risk Assessment</w:t>
        </w:r>
      </w:hyperlink>
      <w:r w:rsidRPr="00E0226F">
        <w:rPr>
          <w:rStyle w:val="FootnoteReference"/>
          <w:rFonts w:ascii="Arial" w:eastAsia="Times New Roman" w:hAnsi="Arial" w:cs="Arial"/>
          <w:lang w:eastAsia="en-GB"/>
        </w:rPr>
        <w:footnoteReference w:id="2"/>
      </w:r>
      <w:r w:rsidRPr="00E0226F">
        <w:rPr>
          <w:rFonts w:ascii="Arial" w:eastAsia="Times New Roman" w:hAnsi="Arial" w:cs="Arial"/>
          <w:lang w:eastAsia="en-GB"/>
        </w:rPr>
        <w:t xml:space="preserve"> has been carried out and further daily and dynamic assessments will be carried out by directing staff</w:t>
      </w:r>
      <w:r w:rsidR="000E192B">
        <w:rPr>
          <w:rFonts w:ascii="Arial" w:eastAsia="Times New Roman" w:hAnsi="Arial" w:cs="Arial"/>
          <w:lang w:eastAsia="en-GB"/>
        </w:rPr>
        <w:t xml:space="preserve"> (DS)</w:t>
      </w:r>
      <w:r w:rsidRPr="00E0226F">
        <w:rPr>
          <w:rFonts w:ascii="Arial" w:eastAsia="Times New Roman" w:hAnsi="Arial" w:cs="Arial"/>
          <w:lang w:eastAsia="en-GB"/>
        </w:rPr>
        <w:t>.</w:t>
      </w:r>
    </w:p>
    <w:p w14:paraId="6E821D18" w14:textId="77777777" w:rsidR="0008544D" w:rsidRPr="00E0226F" w:rsidRDefault="0008544D" w:rsidP="0008544D">
      <w:pPr>
        <w:overflowPunct w:val="0"/>
        <w:autoSpaceDE w:val="0"/>
        <w:autoSpaceDN w:val="0"/>
        <w:adjustRightInd w:val="0"/>
        <w:textAlignment w:val="baseline"/>
        <w:rPr>
          <w:rFonts w:ascii="Arial" w:eastAsia="Times New Roman" w:hAnsi="Arial" w:cs="Arial"/>
          <w:lang w:eastAsia="en-GB"/>
        </w:rPr>
      </w:pPr>
    </w:p>
    <w:p w14:paraId="10A31E8D" w14:textId="15A690AF" w:rsidR="0008544D" w:rsidRPr="00E0226F" w:rsidRDefault="0008544D" w:rsidP="0008544D">
      <w:pPr>
        <w:numPr>
          <w:ilvl w:val="0"/>
          <w:numId w:val="2"/>
        </w:numPr>
        <w:overflowPunct w:val="0"/>
        <w:autoSpaceDE w:val="0"/>
        <w:autoSpaceDN w:val="0"/>
        <w:adjustRightInd w:val="0"/>
        <w:textAlignment w:val="baseline"/>
        <w:rPr>
          <w:rFonts w:ascii="Arial" w:eastAsia="Times New Roman" w:hAnsi="Arial" w:cs="Arial"/>
          <w:b/>
          <w:lang w:eastAsia="en-GB"/>
        </w:rPr>
      </w:pPr>
      <w:r w:rsidRPr="00E0226F">
        <w:rPr>
          <w:rFonts w:ascii="Arial" w:eastAsia="Times New Roman" w:hAnsi="Arial" w:cs="Arial"/>
          <w:b/>
          <w:lang w:eastAsia="en-GB"/>
        </w:rPr>
        <w:t>Main effort</w:t>
      </w:r>
      <w:r w:rsidRPr="00E0226F">
        <w:rPr>
          <w:rFonts w:ascii="Arial" w:eastAsia="Times New Roman" w:hAnsi="Arial" w:cs="Arial"/>
          <w:lang w:eastAsia="en-GB"/>
        </w:rPr>
        <w:t>.</w:t>
      </w:r>
      <w:r w:rsidR="008C0E38">
        <w:rPr>
          <w:rFonts w:ascii="Arial" w:eastAsia="Times New Roman" w:hAnsi="Arial" w:cs="Arial"/>
          <w:lang w:eastAsia="en-GB"/>
        </w:rPr>
        <w:t xml:space="preserve"> </w:t>
      </w:r>
      <w:r w:rsidRPr="00E0226F">
        <w:rPr>
          <w:rFonts w:ascii="Arial" w:eastAsia="Times New Roman" w:hAnsi="Arial" w:cs="Arial"/>
          <w:lang w:eastAsia="en-GB"/>
        </w:rPr>
        <w:t>The provision</w:t>
      </w:r>
      <w:r w:rsidR="008C0E38">
        <w:rPr>
          <w:rFonts w:ascii="Arial" w:eastAsia="Times New Roman" w:hAnsi="Arial" w:cs="Arial"/>
          <w:lang w:eastAsia="en-GB"/>
        </w:rPr>
        <w:t xml:space="preserve"> of</w:t>
      </w:r>
      <w:r w:rsidRPr="00E0226F">
        <w:rPr>
          <w:rFonts w:ascii="Arial" w:eastAsia="Times New Roman" w:hAnsi="Arial" w:cs="Arial"/>
          <w:lang w:eastAsia="en-GB"/>
        </w:rPr>
        <w:t xml:space="preserve"> safe training for all </w:t>
      </w:r>
      <w:r w:rsidR="000E192B" w:rsidRPr="00E0226F">
        <w:rPr>
          <w:rFonts w:ascii="Arial" w:eastAsia="Times New Roman" w:hAnsi="Arial" w:cs="Arial"/>
          <w:lang w:eastAsia="en-GB"/>
        </w:rPr>
        <w:t>participants</w:t>
      </w:r>
      <w:r w:rsidR="000E192B">
        <w:rPr>
          <w:rFonts w:ascii="Arial" w:eastAsia="Times New Roman" w:hAnsi="Arial" w:cs="Arial"/>
          <w:lang w:eastAsia="en-GB"/>
        </w:rPr>
        <w:t xml:space="preserve"> and lies with the </w:t>
      </w:r>
      <w:r w:rsidR="0026795F">
        <w:rPr>
          <w:rFonts w:ascii="Arial" w:eastAsia="Times New Roman" w:hAnsi="Arial" w:cs="Arial"/>
          <w:lang w:eastAsia="en-GB"/>
        </w:rPr>
        <w:t xml:space="preserve">Ex </w:t>
      </w:r>
      <w:r w:rsidR="000E192B">
        <w:rPr>
          <w:rFonts w:ascii="Arial" w:eastAsia="Times New Roman" w:hAnsi="Arial" w:cs="Arial"/>
          <w:lang w:eastAsia="en-GB"/>
        </w:rPr>
        <w:t>Secretary</w:t>
      </w:r>
      <w:r w:rsidRPr="00E0226F">
        <w:rPr>
          <w:rFonts w:ascii="Arial" w:eastAsia="Times New Roman" w:hAnsi="Arial" w:cs="Arial"/>
          <w:lang w:eastAsia="en-GB"/>
        </w:rPr>
        <w:t>.</w:t>
      </w:r>
    </w:p>
    <w:p w14:paraId="5CD7D260" w14:textId="77777777" w:rsidR="0008544D" w:rsidRPr="00E0226F" w:rsidRDefault="0008544D" w:rsidP="0008544D">
      <w:pPr>
        <w:rPr>
          <w:rFonts w:ascii="Arial" w:eastAsia="Times New Roman" w:hAnsi="Arial" w:cs="Arial"/>
          <w:b/>
          <w:lang w:eastAsia="en-GB"/>
        </w:rPr>
      </w:pPr>
    </w:p>
    <w:p w14:paraId="5EAE8DD5" w14:textId="77777777" w:rsidR="0008544D" w:rsidRPr="00E0226F" w:rsidRDefault="0008544D" w:rsidP="0008544D">
      <w:pPr>
        <w:rPr>
          <w:rFonts w:ascii="Arial" w:eastAsia="Times New Roman" w:hAnsi="Arial" w:cs="Arial"/>
          <w:b/>
          <w:lang w:eastAsia="en-GB"/>
        </w:rPr>
      </w:pPr>
      <w:r w:rsidRPr="00E0226F">
        <w:rPr>
          <w:rFonts w:ascii="Arial" w:eastAsia="Times New Roman" w:hAnsi="Arial" w:cs="Arial"/>
          <w:b/>
          <w:lang w:eastAsia="en-GB"/>
        </w:rPr>
        <w:t>COORDINATING INSTRUCTIONS</w:t>
      </w:r>
    </w:p>
    <w:p w14:paraId="6983FFDD" w14:textId="77777777" w:rsidR="0008544D" w:rsidRPr="00E0226F" w:rsidRDefault="0008544D" w:rsidP="0008544D">
      <w:pPr>
        <w:rPr>
          <w:rFonts w:ascii="Arial" w:eastAsia="Times New Roman" w:hAnsi="Arial" w:cs="Arial"/>
          <w:b/>
          <w:lang w:eastAsia="en-GB"/>
        </w:rPr>
      </w:pPr>
    </w:p>
    <w:p w14:paraId="07FBB92D" w14:textId="77777777" w:rsidR="0008544D" w:rsidRPr="00E0226F" w:rsidRDefault="0008544D" w:rsidP="008C0E38">
      <w:pPr>
        <w:numPr>
          <w:ilvl w:val="1"/>
          <w:numId w:val="2"/>
        </w:numPr>
        <w:overflowPunct w:val="0"/>
        <w:autoSpaceDE w:val="0"/>
        <w:autoSpaceDN w:val="0"/>
        <w:adjustRightInd w:val="0"/>
        <w:ind w:left="0"/>
        <w:textAlignment w:val="baseline"/>
        <w:rPr>
          <w:rFonts w:ascii="Arial" w:eastAsia="Times New Roman" w:hAnsi="Arial" w:cs="Arial"/>
          <w:b/>
          <w:lang w:eastAsia="en-GB"/>
        </w:rPr>
      </w:pPr>
      <w:r w:rsidRPr="00E0226F">
        <w:rPr>
          <w:rFonts w:ascii="Arial" w:eastAsia="Times New Roman" w:hAnsi="Arial" w:cs="Arial"/>
          <w:b/>
          <w:lang w:eastAsia="en-GB"/>
        </w:rPr>
        <w:t>Event timings.</w:t>
      </w:r>
    </w:p>
    <w:p w14:paraId="5EFB9870" w14:textId="77777777" w:rsidR="0008544D" w:rsidRPr="00E0226F" w:rsidRDefault="0008544D" w:rsidP="0008544D">
      <w:pPr>
        <w:overflowPunct w:val="0"/>
        <w:autoSpaceDE w:val="0"/>
        <w:autoSpaceDN w:val="0"/>
        <w:adjustRightInd w:val="0"/>
        <w:ind w:left="567"/>
        <w:textAlignment w:val="baseline"/>
        <w:rPr>
          <w:rFonts w:ascii="Arial" w:eastAsia="Times New Roman" w:hAnsi="Arial" w:cs="Arial"/>
          <w:b/>
          <w:lang w:eastAsia="en-GB"/>
        </w:rPr>
      </w:pPr>
    </w:p>
    <w:p w14:paraId="7513D727" w14:textId="44FDF05B" w:rsidR="0008544D" w:rsidRPr="00E0226F" w:rsidRDefault="000E192B" w:rsidP="0008544D">
      <w:pPr>
        <w:numPr>
          <w:ilvl w:val="2"/>
          <w:numId w:val="2"/>
        </w:numPr>
        <w:overflowPunct w:val="0"/>
        <w:autoSpaceDE w:val="0"/>
        <w:autoSpaceDN w:val="0"/>
        <w:adjustRightInd w:val="0"/>
        <w:ind w:left="1701" w:hanging="567"/>
        <w:textAlignment w:val="baseline"/>
        <w:rPr>
          <w:rFonts w:ascii="Arial" w:eastAsia="Times New Roman" w:hAnsi="Arial" w:cs="Arial"/>
          <w:lang w:eastAsia="en-GB"/>
        </w:rPr>
      </w:pPr>
      <w:r>
        <w:rPr>
          <w:rFonts w:ascii="Arial" w:eastAsia="Times New Roman" w:hAnsi="Arial" w:cs="Arial"/>
          <w:lang w:eastAsia="en-GB"/>
        </w:rPr>
        <w:t>2</w:t>
      </w:r>
      <w:r w:rsidR="0008544D" w:rsidRPr="00E0226F">
        <w:rPr>
          <w:rFonts w:ascii="Arial" w:eastAsia="Times New Roman" w:hAnsi="Arial" w:cs="Arial"/>
          <w:lang w:eastAsia="en-GB"/>
        </w:rPr>
        <w:t xml:space="preserve"> Jan </w:t>
      </w:r>
      <w:r>
        <w:rPr>
          <w:rFonts w:ascii="Arial" w:eastAsia="Times New Roman" w:hAnsi="Arial" w:cs="Arial"/>
          <w:lang w:eastAsia="en-GB"/>
        </w:rPr>
        <w:t>20</w:t>
      </w:r>
      <w:r w:rsidR="0008544D" w:rsidRPr="00E0226F">
        <w:rPr>
          <w:rFonts w:ascii="Arial" w:eastAsia="Times New Roman" w:hAnsi="Arial" w:cs="Arial"/>
          <w:lang w:eastAsia="en-GB"/>
        </w:rPr>
        <w:t>:</w:t>
      </w:r>
      <w:r w:rsidR="008C0E38">
        <w:rPr>
          <w:rFonts w:ascii="Arial" w:eastAsia="Times New Roman" w:hAnsi="Arial" w:cs="Arial"/>
          <w:lang w:eastAsia="en-GB"/>
        </w:rPr>
        <w:t xml:space="preserve"> </w:t>
      </w:r>
      <w:r w:rsidR="0008544D" w:rsidRPr="00E0226F">
        <w:rPr>
          <w:rFonts w:ascii="Arial" w:eastAsia="Times New Roman" w:hAnsi="Arial" w:cs="Arial"/>
          <w:lang w:eastAsia="en-GB"/>
        </w:rPr>
        <w:t>DS travel/arrive in Austria.</w:t>
      </w:r>
    </w:p>
    <w:p w14:paraId="1531E48A" w14:textId="77777777" w:rsidR="0008544D" w:rsidRPr="00E0226F" w:rsidRDefault="0008544D" w:rsidP="0008544D">
      <w:pPr>
        <w:overflowPunct w:val="0"/>
        <w:autoSpaceDE w:val="0"/>
        <w:autoSpaceDN w:val="0"/>
        <w:adjustRightInd w:val="0"/>
        <w:ind w:left="1701"/>
        <w:textAlignment w:val="baseline"/>
        <w:rPr>
          <w:rFonts w:ascii="Arial" w:eastAsia="Times New Roman" w:hAnsi="Arial" w:cs="Arial"/>
          <w:lang w:eastAsia="en-GB"/>
        </w:rPr>
      </w:pPr>
    </w:p>
    <w:p w14:paraId="36192EDE" w14:textId="14EAC635" w:rsidR="0008544D" w:rsidRPr="00E0226F" w:rsidRDefault="000E192B" w:rsidP="0008544D">
      <w:pPr>
        <w:numPr>
          <w:ilvl w:val="2"/>
          <w:numId w:val="2"/>
        </w:numPr>
        <w:tabs>
          <w:tab w:val="clear" w:pos="567"/>
          <w:tab w:val="num" w:pos="1701"/>
        </w:tabs>
        <w:overflowPunct w:val="0"/>
        <w:autoSpaceDE w:val="0"/>
        <w:autoSpaceDN w:val="0"/>
        <w:adjustRightInd w:val="0"/>
        <w:textAlignment w:val="baseline"/>
        <w:rPr>
          <w:rFonts w:ascii="Arial" w:eastAsia="Times New Roman" w:hAnsi="Arial" w:cs="Arial"/>
          <w:lang w:eastAsia="en-GB"/>
        </w:rPr>
      </w:pPr>
      <w:r>
        <w:rPr>
          <w:rFonts w:ascii="Arial" w:eastAsia="Times New Roman" w:hAnsi="Arial" w:cs="Arial"/>
          <w:lang w:eastAsia="en-GB"/>
        </w:rPr>
        <w:t>3</w:t>
      </w:r>
      <w:r w:rsidR="0008544D" w:rsidRPr="00E0226F">
        <w:rPr>
          <w:rFonts w:ascii="Arial" w:eastAsia="Times New Roman" w:hAnsi="Arial" w:cs="Arial"/>
          <w:lang w:eastAsia="en-GB"/>
        </w:rPr>
        <w:t xml:space="preserve"> – 10 Jan </w:t>
      </w:r>
      <w:r>
        <w:rPr>
          <w:rFonts w:ascii="Arial" w:eastAsia="Times New Roman" w:hAnsi="Arial" w:cs="Arial"/>
          <w:lang w:eastAsia="en-GB"/>
        </w:rPr>
        <w:t>20</w:t>
      </w:r>
      <w:r w:rsidR="0008544D" w:rsidRPr="00E0226F">
        <w:rPr>
          <w:rFonts w:ascii="Arial" w:eastAsia="Times New Roman" w:hAnsi="Arial" w:cs="Arial"/>
          <w:lang w:eastAsia="en-GB"/>
        </w:rPr>
        <w:t>:</w:t>
      </w:r>
      <w:r w:rsidR="008C0E38">
        <w:rPr>
          <w:rFonts w:ascii="Arial" w:eastAsia="Times New Roman" w:hAnsi="Arial" w:cs="Arial"/>
          <w:lang w:eastAsia="en-GB"/>
        </w:rPr>
        <w:t xml:space="preserve"> ExNWF20</w:t>
      </w:r>
      <w:r w:rsidR="0008544D" w:rsidRPr="00E0226F">
        <w:rPr>
          <w:rFonts w:ascii="Arial" w:eastAsia="Times New Roman" w:hAnsi="Arial" w:cs="Arial"/>
          <w:lang w:eastAsia="en-GB"/>
        </w:rPr>
        <w:t xml:space="preserve"> Championship delivered.</w:t>
      </w:r>
    </w:p>
    <w:p w14:paraId="7F27BEFB" w14:textId="77777777" w:rsidR="0008544D" w:rsidRPr="00E0226F" w:rsidRDefault="0008544D" w:rsidP="0008544D">
      <w:pPr>
        <w:overflowPunct w:val="0"/>
        <w:autoSpaceDE w:val="0"/>
        <w:autoSpaceDN w:val="0"/>
        <w:adjustRightInd w:val="0"/>
        <w:textAlignment w:val="baseline"/>
        <w:rPr>
          <w:rFonts w:ascii="Arial" w:eastAsia="Times New Roman" w:hAnsi="Arial" w:cs="Arial"/>
          <w:lang w:eastAsia="en-GB"/>
        </w:rPr>
      </w:pPr>
    </w:p>
    <w:p w14:paraId="32D69633" w14:textId="7EB46862" w:rsidR="0008544D" w:rsidRPr="00E0226F" w:rsidRDefault="0008544D" w:rsidP="0008544D">
      <w:pPr>
        <w:numPr>
          <w:ilvl w:val="2"/>
          <w:numId w:val="2"/>
        </w:numPr>
        <w:tabs>
          <w:tab w:val="clear" w:pos="567"/>
          <w:tab w:val="num" w:pos="1701"/>
        </w:tabs>
        <w:overflowPunct w:val="0"/>
        <w:autoSpaceDE w:val="0"/>
        <w:autoSpaceDN w:val="0"/>
        <w:adjustRightInd w:val="0"/>
        <w:textAlignment w:val="baseline"/>
        <w:rPr>
          <w:rFonts w:ascii="Arial" w:eastAsia="Times New Roman" w:hAnsi="Arial" w:cs="Arial"/>
          <w:lang w:eastAsia="en-GB"/>
        </w:rPr>
      </w:pPr>
      <w:r w:rsidRPr="00E0226F">
        <w:rPr>
          <w:rFonts w:ascii="Arial" w:eastAsia="Times New Roman" w:hAnsi="Arial" w:cs="Arial"/>
          <w:lang w:eastAsia="en-GB"/>
        </w:rPr>
        <w:t xml:space="preserve">11-12 Jan </w:t>
      </w:r>
      <w:r w:rsidR="000E192B">
        <w:rPr>
          <w:rFonts w:ascii="Arial" w:eastAsia="Times New Roman" w:hAnsi="Arial" w:cs="Arial"/>
          <w:lang w:eastAsia="en-GB"/>
        </w:rPr>
        <w:t>20</w:t>
      </w:r>
      <w:r w:rsidRPr="00E0226F">
        <w:rPr>
          <w:rFonts w:ascii="Arial" w:eastAsia="Times New Roman" w:hAnsi="Arial" w:cs="Arial"/>
          <w:lang w:eastAsia="en-GB"/>
        </w:rPr>
        <w:t>:</w:t>
      </w:r>
      <w:r w:rsidR="008C0E38">
        <w:rPr>
          <w:rFonts w:ascii="Arial" w:eastAsia="Times New Roman" w:hAnsi="Arial" w:cs="Arial"/>
          <w:lang w:eastAsia="en-GB"/>
        </w:rPr>
        <w:t xml:space="preserve"> </w:t>
      </w:r>
      <w:r w:rsidRPr="00E0226F">
        <w:rPr>
          <w:rFonts w:ascii="Arial" w:eastAsia="Times New Roman" w:hAnsi="Arial" w:cs="Arial"/>
          <w:lang w:eastAsia="en-GB"/>
        </w:rPr>
        <w:t>Teams and DS depart Austria to Divisional Championships and UK respectively.</w:t>
      </w:r>
    </w:p>
    <w:p w14:paraId="6D4CF578" w14:textId="77777777" w:rsidR="0008544D" w:rsidRPr="00E0226F" w:rsidRDefault="0008544D" w:rsidP="0008544D">
      <w:pPr>
        <w:pStyle w:val="ListParagraph"/>
        <w:rPr>
          <w:rFonts w:ascii="Arial" w:eastAsia="Times New Roman" w:hAnsi="Arial" w:cs="Arial"/>
          <w:b/>
          <w:lang w:eastAsia="en-GB"/>
        </w:rPr>
      </w:pPr>
    </w:p>
    <w:p w14:paraId="3C71FFB8" w14:textId="3E4112E5" w:rsidR="0008544D" w:rsidRPr="00E0226F" w:rsidRDefault="0008544D" w:rsidP="0008544D">
      <w:pPr>
        <w:numPr>
          <w:ilvl w:val="1"/>
          <w:numId w:val="2"/>
        </w:numPr>
        <w:tabs>
          <w:tab w:val="clear" w:pos="567"/>
          <w:tab w:val="num" w:pos="1134"/>
        </w:tabs>
        <w:overflowPunct w:val="0"/>
        <w:autoSpaceDE w:val="0"/>
        <w:autoSpaceDN w:val="0"/>
        <w:adjustRightInd w:val="0"/>
        <w:textAlignment w:val="baseline"/>
        <w:rPr>
          <w:rFonts w:ascii="Arial" w:eastAsia="Times New Roman" w:hAnsi="Arial" w:cs="Arial"/>
          <w:lang w:eastAsia="en-GB"/>
        </w:rPr>
      </w:pPr>
      <w:r w:rsidRPr="00E0226F">
        <w:rPr>
          <w:rFonts w:ascii="Arial" w:eastAsia="Times New Roman" w:hAnsi="Arial" w:cs="Arial"/>
          <w:b/>
          <w:lang w:eastAsia="en-GB"/>
        </w:rPr>
        <w:t>Climatic Injuries.</w:t>
      </w:r>
      <w:r w:rsidR="008C0E38">
        <w:rPr>
          <w:rFonts w:ascii="Arial" w:eastAsia="Times New Roman" w:hAnsi="Arial" w:cs="Arial"/>
          <w:lang w:eastAsia="en-GB"/>
        </w:rPr>
        <w:t xml:space="preserve"> </w:t>
      </w:r>
      <w:r w:rsidRPr="00E0226F">
        <w:rPr>
          <w:rFonts w:ascii="Arial" w:eastAsia="Times New Roman" w:hAnsi="Arial" w:cs="Arial"/>
          <w:lang w:eastAsia="en-GB"/>
        </w:rPr>
        <w:t>As stated in JSP 539: Climatic Illness and Injury in the Armed Forces: Force Protection and Initial Medical Treatment (v2.5 May 16), cold environments represent a serious hazard to the unprepared.</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All </w:t>
      </w:r>
      <w:r w:rsidR="00D43A01">
        <w:rPr>
          <w:rFonts w:ascii="Arial" w:eastAsia="Times New Roman" w:hAnsi="Arial" w:cs="Arial"/>
          <w:lang w:eastAsia="en-GB"/>
        </w:rPr>
        <w:t>TC</w:t>
      </w:r>
      <w:r w:rsidR="000E192B">
        <w:rPr>
          <w:rFonts w:ascii="Arial" w:eastAsia="Times New Roman" w:hAnsi="Arial" w:cs="Arial"/>
          <w:lang w:eastAsia="en-GB"/>
        </w:rPr>
        <w:t>s</w:t>
      </w:r>
      <w:r w:rsidRPr="00E0226F">
        <w:rPr>
          <w:rFonts w:ascii="Arial" w:eastAsia="Times New Roman" w:hAnsi="Arial" w:cs="Arial"/>
          <w:lang w:eastAsia="en-GB"/>
        </w:rPr>
        <w:t xml:space="preserve"> need a sound understanding of the principles of working in this environment if cold-related injuries are to be avoided.</w:t>
      </w:r>
      <w:r w:rsidR="008C0E38">
        <w:rPr>
          <w:rFonts w:ascii="Arial" w:eastAsia="Times New Roman" w:hAnsi="Arial" w:cs="Arial"/>
          <w:lang w:eastAsia="en-GB"/>
        </w:rPr>
        <w:t xml:space="preserve"> </w:t>
      </w:r>
      <w:r w:rsidR="00D43A01">
        <w:rPr>
          <w:rFonts w:ascii="Arial" w:eastAsia="Times New Roman" w:hAnsi="Arial" w:cs="Arial"/>
          <w:lang w:eastAsia="en-GB"/>
        </w:rPr>
        <w:t>TC</w:t>
      </w:r>
      <w:r w:rsidR="000E192B">
        <w:rPr>
          <w:rFonts w:ascii="Arial" w:eastAsia="Times New Roman" w:hAnsi="Arial" w:cs="Arial"/>
          <w:lang w:eastAsia="en-GB"/>
        </w:rPr>
        <w:t>s</w:t>
      </w:r>
      <w:r w:rsidRPr="00E0226F">
        <w:rPr>
          <w:rFonts w:ascii="Arial" w:eastAsia="Times New Roman" w:hAnsi="Arial" w:cs="Arial"/>
          <w:lang w:eastAsia="en-GB"/>
        </w:rPr>
        <w:t xml:space="preserve"> are to read, understand and brief all members of their team on the key information contained within Chapter 3 of JSP 539.</w:t>
      </w:r>
      <w:r w:rsidR="008C0E38">
        <w:rPr>
          <w:rFonts w:ascii="Arial" w:eastAsia="Times New Roman" w:hAnsi="Arial" w:cs="Arial"/>
          <w:lang w:eastAsia="en-GB"/>
        </w:rPr>
        <w:t xml:space="preserve"> </w:t>
      </w:r>
      <w:r w:rsidRPr="00E0226F">
        <w:rPr>
          <w:rFonts w:ascii="Arial" w:eastAsia="Times New Roman" w:hAnsi="Arial" w:cs="Arial"/>
          <w:lang w:eastAsia="en-GB"/>
        </w:rPr>
        <w:t>Formal briefs, as way of an update, will be delivered by the Technical Delegate to all personnel upon arrival in Austria.</w:t>
      </w:r>
    </w:p>
    <w:p w14:paraId="7C6C0AE2" w14:textId="77777777" w:rsidR="0008544D" w:rsidRPr="00E0226F" w:rsidRDefault="0008544D" w:rsidP="0008544D">
      <w:pPr>
        <w:overflowPunct w:val="0"/>
        <w:autoSpaceDE w:val="0"/>
        <w:autoSpaceDN w:val="0"/>
        <w:adjustRightInd w:val="0"/>
        <w:ind w:left="567"/>
        <w:textAlignment w:val="baseline"/>
        <w:rPr>
          <w:rFonts w:ascii="Arial" w:eastAsia="Times New Roman" w:hAnsi="Arial" w:cs="Arial"/>
          <w:color w:val="FF0000"/>
          <w:lang w:eastAsia="en-GB"/>
        </w:rPr>
      </w:pPr>
    </w:p>
    <w:p w14:paraId="57EA8686" w14:textId="51842D27" w:rsidR="0008544D" w:rsidRPr="00E0226F" w:rsidRDefault="0008544D" w:rsidP="0008544D">
      <w:pPr>
        <w:numPr>
          <w:ilvl w:val="1"/>
          <w:numId w:val="2"/>
        </w:numPr>
        <w:tabs>
          <w:tab w:val="clear" w:pos="567"/>
          <w:tab w:val="num" w:pos="1134"/>
        </w:tabs>
        <w:overflowPunct w:val="0"/>
        <w:autoSpaceDE w:val="0"/>
        <w:autoSpaceDN w:val="0"/>
        <w:adjustRightInd w:val="0"/>
        <w:textAlignment w:val="baseline"/>
        <w:rPr>
          <w:rFonts w:ascii="Arial" w:eastAsia="Times New Roman" w:hAnsi="Arial" w:cs="Arial"/>
          <w:lang w:eastAsia="en-GB"/>
        </w:rPr>
      </w:pPr>
      <w:r w:rsidRPr="00E0226F">
        <w:rPr>
          <w:rFonts w:ascii="Arial" w:eastAsia="Times New Roman" w:hAnsi="Arial" w:cs="Arial"/>
          <w:b/>
          <w:lang w:eastAsia="en-GB"/>
        </w:rPr>
        <w:t>Risk Assessment</w:t>
      </w:r>
      <w:r w:rsidRPr="00E0226F">
        <w:rPr>
          <w:rFonts w:ascii="Arial" w:eastAsia="Times New Roman" w:hAnsi="Arial" w:cs="Arial"/>
          <w:lang w:eastAsia="en-GB"/>
        </w:rPr>
        <w:t>.</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An overarching generic location based </w:t>
      </w:r>
      <w:hyperlink r:id="rId8" w:history="1">
        <w:r w:rsidRPr="00E0226F">
          <w:rPr>
            <w:rStyle w:val="Hyperlink"/>
            <w:rFonts w:ascii="Arial" w:eastAsia="Times New Roman" w:hAnsi="Arial" w:cs="Arial"/>
            <w:color w:val="auto"/>
            <w:u w:val="none"/>
            <w:lang w:eastAsia="en-GB"/>
          </w:rPr>
          <w:t>risk assessment</w:t>
        </w:r>
      </w:hyperlink>
      <w:r w:rsidRPr="00E0226F">
        <w:rPr>
          <w:rFonts w:ascii="Arial" w:eastAsia="Times New Roman" w:hAnsi="Arial" w:cs="Arial"/>
          <w:lang w:eastAsia="en-GB"/>
        </w:rPr>
        <w:t xml:space="preserve"> and a specific climatic injury prevention risk assessment have been completed for </w:t>
      </w:r>
      <w:r w:rsidR="008C0E38">
        <w:rPr>
          <w:rFonts w:ascii="Arial" w:eastAsia="Times New Roman" w:hAnsi="Arial" w:cs="Arial"/>
          <w:lang w:eastAsia="en-GB"/>
        </w:rPr>
        <w:t>ExNWF20</w:t>
      </w:r>
      <w:r w:rsidRPr="00E0226F">
        <w:rPr>
          <w:rFonts w:ascii="Arial" w:eastAsia="Times New Roman" w:hAnsi="Arial" w:cs="Arial"/>
          <w:lang w:eastAsia="en-GB"/>
        </w:rPr>
        <w:t>.</w:t>
      </w:r>
    </w:p>
    <w:p w14:paraId="5B37976C" w14:textId="77777777" w:rsidR="0008544D" w:rsidRPr="00E0226F" w:rsidRDefault="0008544D" w:rsidP="0008544D">
      <w:pPr>
        <w:pStyle w:val="ListParagraph"/>
        <w:rPr>
          <w:rFonts w:ascii="Arial" w:eastAsia="Times New Roman" w:hAnsi="Arial" w:cs="Arial"/>
          <w:lang w:eastAsia="en-GB"/>
        </w:rPr>
      </w:pPr>
    </w:p>
    <w:p w14:paraId="7EB8F4C7" w14:textId="7D1CCFD8" w:rsidR="0008544D" w:rsidRPr="00E0226F" w:rsidRDefault="0008544D" w:rsidP="0008544D">
      <w:pPr>
        <w:pStyle w:val="ListParagraph"/>
        <w:numPr>
          <w:ilvl w:val="1"/>
          <w:numId w:val="2"/>
        </w:numPr>
        <w:tabs>
          <w:tab w:val="left" w:pos="1134"/>
        </w:tabs>
        <w:rPr>
          <w:rFonts w:ascii="Arial" w:hAnsi="Arial" w:cs="Arial"/>
        </w:rPr>
      </w:pPr>
      <w:r w:rsidRPr="00E0226F">
        <w:rPr>
          <w:rFonts w:ascii="Arial" w:eastAsia="Times New Roman" w:hAnsi="Arial" w:cs="Arial"/>
          <w:b/>
          <w:lang w:eastAsia="en-GB"/>
        </w:rPr>
        <w:t>Fitness, Medical &amp; Dental suitability.</w:t>
      </w:r>
      <w:r w:rsidR="008C0E38">
        <w:rPr>
          <w:rFonts w:ascii="Arial" w:eastAsia="Times New Roman" w:hAnsi="Arial" w:cs="Arial"/>
          <w:b/>
          <w:lang w:eastAsia="en-GB"/>
        </w:rPr>
        <w:t xml:space="preserve"> </w:t>
      </w:r>
      <w:r w:rsidRPr="00E0226F">
        <w:rPr>
          <w:rFonts w:ascii="Arial" w:hAnsi="Arial" w:cs="Arial"/>
        </w:rPr>
        <w:t>All personnel attending the exercise are to have a JMES grading MFD and have no outstanding dental issues.</w:t>
      </w:r>
      <w:r w:rsidR="008C0E38">
        <w:rPr>
          <w:rFonts w:ascii="Arial" w:hAnsi="Arial" w:cs="Arial"/>
        </w:rPr>
        <w:t xml:space="preserve"> </w:t>
      </w:r>
      <w:r w:rsidRPr="00E0226F">
        <w:rPr>
          <w:rFonts w:ascii="Arial" w:hAnsi="Arial" w:cs="Arial"/>
        </w:rPr>
        <w:t>If a soldier is not MFD, then an appropriate Appx 9 and Appx 26 Medical Risk Assessment (MRA) are required.</w:t>
      </w:r>
      <w:r w:rsidR="008C0E38">
        <w:rPr>
          <w:rFonts w:ascii="Arial" w:hAnsi="Arial" w:cs="Arial"/>
        </w:rPr>
        <w:t xml:space="preserve"> </w:t>
      </w:r>
      <w:r w:rsidRPr="00E0226F">
        <w:rPr>
          <w:rFonts w:ascii="Arial" w:hAnsi="Arial" w:cs="Arial"/>
        </w:rPr>
        <w:t xml:space="preserve">It is the </w:t>
      </w:r>
      <w:r w:rsidR="00D43A01">
        <w:rPr>
          <w:rFonts w:ascii="Arial" w:hAnsi="Arial" w:cs="Arial"/>
        </w:rPr>
        <w:t>TC</w:t>
      </w:r>
      <w:r w:rsidR="000E192B">
        <w:rPr>
          <w:rFonts w:ascii="Arial" w:hAnsi="Arial" w:cs="Arial"/>
        </w:rPr>
        <w:t>s</w:t>
      </w:r>
      <w:r w:rsidRPr="00E0226F">
        <w:rPr>
          <w:rFonts w:ascii="Arial" w:hAnsi="Arial" w:cs="Arial"/>
        </w:rPr>
        <w:t>’ responsibility to ensure that these documents are obtained and that the soldier is participating within the parameters of their Appx 9 and Appx 26 MRA.</w:t>
      </w:r>
      <w:r w:rsidR="008C0E38">
        <w:rPr>
          <w:rFonts w:ascii="Arial" w:hAnsi="Arial" w:cs="Arial"/>
        </w:rPr>
        <w:t xml:space="preserve"> </w:t>
      </w:r>
      <w:r w:rsidRPr="00E0226F">
        <w:rPr>
          <w:rFonts w:ascii="Arial" w:hAnsi="Arial" w:cs="Arial"/>
        </w:rPr>
        <w:t xml:space="preserve">Copies of the Appx 9 and </w:t>
      </w:r>
      <w:r w:rsidRPr="00E0226F">
        <w:rPr>
          <w:rFonts w:ascii="Arial" w:hAnsi="Arial" w:cs="Arial"/>
        </w:rPr>
        <w:t>Appx 26 MRA are be shown to the Secretary at final registration.</w:t>
      </w:r>
    </w:p>
    <w:p w14:paraId="189381BD" w14:textId="77777777" w:rsidR="0008544D" w:rsidRPr="00E0226F" w:rsidRDefault="0008544D" w:rsidP="0008544D">
      <w:pPr>
        <w:pStyle w:val="ListParagraph"/>
        <w:rPr>
          <w:rFonts w:ascii="Arial" w:hAnsi="Arial" w:cs="Arial"/>
        </w:rPr>
      </w:pPr>
    </w:p>
    <w:p w14:paraId="6DE4E47B" w14:textId="33D521E8" w:rsidR="0008544D" w:rsidRPr="00E0226F" w:rsidRDefault="0008544D" w:rsidP="0008544D">
      <w:pPr>
        <w:pStyle w:val="ListParagraph"/>
        <w:numPr>
          <w:ilvl w:val="1"/>
          <w:numId w:val="2"/>
        </w:numPr>
        <w:tabs>
          <w:tab w:val="left" w:pos="1134"/>
        </w:tabs>
        <w:rPr>
          <w:rFonts w:ascii="Arial" w:hAnsi="Arial" w:cs="Arial"/>
        </w:rPr>
      </w:pPr>
      <w:r w:rsidRPr="00E0226F">
        <w:rPr>
          <w:rFonts w:ascii="Arial" w:eastAsia="Times New Roman" w:hAnsi="Arial" w:cs="Arial"/>
          <w:b/>
          <w:lang w:eastAsia="en-GB"/>
        </w:rPr>
        <w:t>Med C4I Reach-back.</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A centrally resourced </w:t>
      </w:r>
      <w:r w:rsidRPr="00E0226F">
        <w:rPr>
          <w:rFonts w:ascii="Arial" w:hAnsi="Arial" w:cs="Arial"/>
        </w:rPr>
        <w:t>reach-back to a UK clinician for all attendees is not practical for Ex</w:t>
      </w:r>
      <w:r w:rsidR="000E192B">
        <w:rPr>
          <w:rFonts w:ascii="Arial" w:hAnsi="Arial" w:cs="Arial"/>
        </w:rPr>
        <w:t>NWF20</w:t>
      </w:r>
      <w:r w:rsidRPr="00E0226F">
        <w:rPr>
          <w:rFonts w:ascii="Arial" w:hAnsi="Arial" w:cs="Arial"/>
        </w:rPr>
        <w:t>.</w:t>
      </w:r>
      <w:r w:rsidR="008C0E38">
        <w:rPr>
          <w:rFonts w:ascii="Arial" w:hAnsi="Arial" w:cs="Arial"/>
        </w:rPr>
        <w:t xml:space="preserve"> </w:t>
      </w:r>
      <w:r w:rsidR="00D43A01">
        <w:rPr>
          <w:rFonts w:ascii="Arial" w:hAnsi="Arial" w:cs="Arial"/>
        </w:rPr>
        <w:t>TC</w:t>
      </w:r>
      <w:r w:rsidR="000E192B">
        <w:rPr>
          <w:rFonts w:ascii="Arial" w:hAnsi="Arial" w:cs="Arial"/>
        </w:rPr>
        <w:t>s</w:t>
      </w:r>
      <w:r w:rsidRPr="00E0226F">
        <w:rPr>
          <w:rFonts w:ascii="Arial" w:hAnsi="Arial" w:cs="Arial"/>
        </w:rPr>
        <w:t xml:space="preserve"> are advised to resource and manage reach-back to the UK through their parent individual unit’s medical chain.</w:t>
      </w:r>
    </w:p>
    <w:p w14:paraId="011E4510" w14:textId="77777777" w:rsidR="0008544D" w:rsidRPr="00E0226F" w:rsidRDefault="0008544D" w:rsidP="0008544D">
      <w:pPr>
        <w:tabs>
          <w:tab w:val="left" w:pos="567"/>
          <w:tab w:val="left" w:pos="1134"/>
        </w:tabs>
        <w:ind w:left="567"/>
        <w:rPr>
          <w:rFonts w:ascii="Arial" w:hAnsi="Arial" w:cs="Arial"/>
        </w:rPr>
      </w:pPr>
    </w:p>
    <w:p w14:paraId="014C2C64" w14:textId="2F41E8C4" w:rsidR="0008544D" w:rsidRPr="00E0226F" w:rsidRDefault="0008544D" w:rsidP="0008544D">
      <w:pPr>
        <w:numPr>
          <w:ilvl w:val="1"/>
          <w:numId w:val="2"/>
        </w:numPr>
        <w:tabs>
          <w:tab w:val="clear" w:pos="567"/>
          <w:tab w:val="num" w:pos="1134"/>
        </w:tabs>
        <w:overflowPunct w:val="0"/>
        <w:autoSpaceDE w:val="0"/>
        <w:autoSpaceDN w:val="0"/>
        <w:adjustRightInd w:val="0"/>
        <w:textAlignment w:val="baseline"/>
        <w:rPr>
          <w:rFonts w:ascii="Arial" w:eastAsia="Times New Roman" w:hAnsi="Arial" w:cs="Arial"/>
          <w:lang w:eastAsia="en-GB"/>
        </w:rPr>
      </w:pPr>
      <w:r w:rsidRPr="00E0226F">
        <w:rPr>
          <w:rFonts w:ascii="Arial" w:eastAsia="Times New Roman" w:hAnsi="Arial" w:cs="Arial"/>
          <w:b/>
          <w:lang w:eastAsia="en-GB"/>
        </w:rPr>
        <w:t>Major Medical Incident</w:t>
      </w:r>
      <w:r w:rsidRPr="00E0226F">
        <w:rPr>
          <w:rFonts w:ascii="Arial" w:eastAsia="Times New Roman" w:hAnsi="Arial" w:cs="Arial"/>
          <w:lang w:eastAsia="en-GB"/>
        </w:rPr>
        <w:t>.</w:t>
      </w:r>
      <w:r w:rsidR="008C0E38">
        <w:rPr>
          <w:rFonts w:ascii="Arial" w:eastAsia="Times New Roman" w:hAnsi="Arial" w:cs="Arial"/>
          <w:lang w:eastAsia="en-GB"/>
        </w:rPr>
        <w:t xml:space="preserve"> </w:t>
      </w:r>
      <w:r w:rsidRPr="00E0226F">
        <w:rPr>
          <w:rFonts w:ascii="Arial" w:eastAsia="Times New Roman" w:hAnsi="Arial" w:cs="Arial"/>
          <w:lang w:eastAsia="en-GB"/>
        </w:rPr>
        <w:t>Any major medical incident will be coordinated by the Secretary.</w:t>
      </w:r>
      <w:r w:rsidR="008C0E38">
        <w:rPr>
          <w:rFonts w:ascii="Arial" w:eastAsia="Times New Roman" w:hAnsi="Arial" w:cs="Arial"/>
          <w:lang w:eastAsia="en-GB"/>
        </w:rPr>
        <w:t xml:space="preserve"> </w:t>
      </w:r>
      <w:r w:rsidRPr="00E0226F">
        <w:rPr>
          <w:rFonts w:ascii="Arial" w:eastAsia="Times New Roman" w:hAnsi="Arial" w:cs="Arial"/>
          <w:lang w:eastAsia="en-GB"/>
        </w:rPr>
        <w:t>During race days medical cover is provided by the Austrian Red Cross (paid for by the Exercise).</w:t>
      </w:r>
      <w:r w:rsidR="008C0E38">
        <w:rPr>
          <w:rFonts w:ascii="Arial" w:eastAsia="Times New Roman" w:hAnsi="Arial" w:cs="Arial"/>
          <w:lang w:eastAsia="en-GB"/>
        </w:rPr>
        <w:t xml:space="preserve"> </w:t>
      </w:r>
      <w:r w:rsidRPr="00E0226F">
        <w:rPr>
          <w:rFonts w:ascii="Arial" w:eastAsia="Times New Roman" w:hAnsi="Arial" w:cs="Arial"/>
          <w:lang w:eastAsia="en-GB"/>
        </w:rPr>
        <w:t>Recovery from the track to the Ambulance is completed by the stadium staff.</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The Secretary of </w:t>
      </w:r>
      <w:r w:rsidR="008C0E38">
        <w:rPr>
          <w:rFonts w:ascii="Arial" w:eastAsia="Times New Roman" w:hAnsi="Arial" w:cs="Arial"/>
          <w:lang w:eastAsia="en-GB"/>
        </w:rPr>
        <w:t>ExNWF20</w:t>
      </w:r>
      <w:r w:rsidRPr="00E0226F">
        <w:rPr>
          <w:rFonts w:ascii="Arial" w:eastAsia="Times New Roman" w:hAnsi="Arial" w:cs="Arial"/>
          <w:lang w:eastAsia="en-GB"/>
        </w:rPr>
        <w:t xml:space="preserve"> is to be briefed on all medical incidents and keeps a copy of any Army 510 forms.</w:t>
      </w:r>
    </w:p>
    <w:p w14:paraId="624FA6EF" w14:textId="77777777" w:rsidR="0008544D" w:rsidRPr="00E0226F" w:rsidRDefault="0008544D" w:rsidP="0008544D">
      <w:pPr>
        <w:overflowPunct w:val="0"/>
        <w:autoSpaceDE w:val="0"/>
        <w:autoSpaceDN w:val="0"/>
        <w:adjustRightInd w:val="0"/>
        <w:textAlignment w:val="baseline"/>
        <w:rPr>
          <w:rFonts w:ascii="Arial" w:eastAsia="Times New Roman" w:hAnsi="Arial" w:cs="Arial"/>
          <w:lang w:eastAsia="en-GB"/>
        </w:rPr>
      </w:pPr>
    </w:p>
    <w:p w14:paraId="24C4036A" w14:textId="4B1B1658" w:rsidR="0008544D" w:rsidRPr="00E0226F" w:rsidRDefault="0008544D" w:rsidP="0008544D">
      <w:pPr>
        <w:numPr>
          <w:ilvl w:val="1"/>
          <w:numId w:val="2"/>
        </w:numPr>
        <w:tabs>
          <w:tab w:val="clear" w:pos="567"/>
          <w:tab w:val="num" w:pos="1134"/>
        </w:tabs>
        <w:overflowPunct w:val="0"/>
        <w:autoSpaceDE w:val="0"/>
        <w:autoSpaceDN w:val="0"/>
        <w:adjustRightInd w:val="0"/>
        <w:textAlignment w:val="baseline"/>
        <w:rPr>
          <w:rFonts w:ascii="Arial" w:eastAsia="Times New Roman" w:hAnsi="Arial" w:cs="Arial"/>
          <w:lang w:eastAsia="en-GB"/>
        </w:rPr>
      </w:pPr>
      <w:r w:rsidRPr="00E0226F">
        <w:rPr>
          <w:rFonts w:ascii="Arial" w:eastAsia="Times New Roman" w:hAnsi="Arial" w:cs="Arial"/>
          <w:b/>
          <w:lang w:eastAsia="en-GB"/>
        </w:rPr>
        <w:t>Force Health Protection</w:t>
      </w:r>
      <w:r w:rsidRPr="00E0226F">
        <w:rPr>
          <w:rFonts w:ascii="Arial" w:eastAsia="Times New Roman" w:hAnsi="Arial" w:cs="Arial"/>
          <w:lang w:eastAsia="en-GB"/>
        </w:rPr>
        <w:t>.</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Deliver and record of climatic injuries advice to </w:t>
      </w:r>
      <w:r w:rsidR="00D43A01">
        <w:rPr>
          <w:rFonts w:ascii="Arial" w:eastAsia="Times New Roman" w:hAnsi="Arial" w:cs="Arial"/>
          <w:lang w:eastAsia="en-GB"/>
        </w:rPr>
        <w:t>TC</w:t>
      </w:r>
      <w:r w:rsidR="000E192B">
        <w:rPr>
          <w:rFonts w:ascii="Arial" w:eastAsia="Times New Roman" w:hAnsi="Arial" w:cs="Arial"/>
          <w:lang w:eastAsia="en-GB"/>
        </w:rPr>
        <w:t>s</w:t>
      </w:r>
      <w:r w:rsidRPr="00E0226F">
        <w:rPr>
          <w:rFonts w:ascii="Arial" w:eastAsia="Times New Roman" w:hAnsi="Arial" w:cs="Arial"/>
          <w:lang w:eastAsia="en-GB"/>
        </w:rPr>
        <w:t xml:space="preserve"> during initial registration.</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All </w:t>
      </w:r>
      <w:r w:rsidR="00D43A01">
        <w:rPr>
          <w:rFonts w:ascii="Arial" w:eastAsia="Times New Roman" w:hAnsi="Arial" w:cs="Arial"/>
          <w:lang w:eastAsia="en-GB"/>
        </w:rPr>
        <w:t>TC</w:t>
      </w:r>
      <w:r w:rsidR="000E192B">
        <w:rPr>
          <w:rFonts w:ascii="Arial" w:eastAsia="Times New Roman" w:hAnsi="Arial" w:cs="Arial"/>
          <w:lang w:eastAsia="en-GB"/>
        </w:rPr>
        <w:t>s</w:t>
      </w:r>
      <w:r w:rsidRPr="00E0226F">
        <w:rPr>
          <w:rFonts w:ascii="Arial" w:eastAsia="Times New Roman" w:hAnsi="Arial" w:cs="Arial"/>
          <w:lang w:eastAsia="en-GB"/>
        </w:rPr>
        <w:t xml:space="preserve"> will be required to confirm that their teams have received a climatic injuries brief and all are to carry a copy of Climatic Injury </w:t>
      </w:r>
      <w:hyperlink r:id="rId9" w:history="1">
        <w:r w:rsidRPr="00E0226F">
          <w:rPr>
            <w:rStyle w:val="Hyperlink"/>
            <w:rFonts w:ascii="Arial" w:eastAsia="Times New Roman" w:hAnsi="Arial" w:cs="Arial"/>
            <w:color w:val="0070C0"/>
            <w:lang w:eastAsia="en-GB"/>
          </w:rPr>
          <w:t>Individuals Guide</w:t>
        </w:r>
      </w:hyperlink>
      <w:r w:rsidRPr="00E0226F">
        <w:rPr>
          <w:rFonts w:ascii="Arial" w:eastAsia="Times New Roman" w:hAnsi="Arial" w:cs="Arial"/>
          <w:lang w:eastAsia="en-GB"/>
        </w:rPr>
        <w:t xml:space="preserve"> throughout their attendance on the exercise.</w:t>
      </w:r>
    </w:p>
    <w:p w14:paraId="0EC3C9E9" w14:textId="77777777" w:rsidR="0008544D" w:rsidRPr="00E0226F" w:rsidRDefault="0008544D" w:rsidP="0008544D">
      <w:pPr>
        <w:rPr>
          <w:rFonts w:ascii="Arial" w:eastAsia="Times New Roman" w:hAnsi="Arial" w:cs="Arial"/>
          <w:lang w:eastAsia="en-GB"/>
        </w:rPr>
      </w:pPr>
    </w:p>
    <w:p w14:paraId="08259F4D" w14:textId="33D82919" w:rsidR="0008544D" w:rsidRPr="00E0226F" w:rsidRDefault="00D43A01" w:rsidP="0008544D">
      <w:pPr>
        <w:numPr>
          <w:ilvl w:val="1"/>
          <w:numId w:val="2"/>
        </w:numPr>
        <w:tabs>
          <w:tab w:val="clear" w:pos="567"/>
          <w:tab w:val="num" w:pos="1134"/>
        </w:tabs>
        <w:overflowPunct w:val="0"/>
        <w:autoSpaceDE w:val="0"/>
        <w:autoSpaceDN w:val="0"/>
        <w:adjustRightInd w:val="0"/>
        <w:textAlignment w:val="baseline"/>
        <w:rPr>
          <w:rFonts w:ascii="Arial" w:eastAsia="Times New Roman" w:hAnsi="Arial" w:cs="Arial"/>
          <w:lang w:eastAsia="en-GB"/>
        </w:rPr>
      </w:pPr>
      <w:r>
        <w:rPr>
          <w:rFonts w:ascii="Arial" w:eastAsia="Times New Roman" w:hAnsi="Arial" w:cs="Arial"/>
          <w:b/>
          <w:lang w:eastAsia="en-GB"/>
        </w:rPr>
        <w:t>T</w:t>
      </w:r>
      <w:r w:rsidR="0026795F">
        <w:rPr>
          <w:rFonts w:ascii="Arial" w:eastAsia="Times New Roman" w:hAnsi="Arial" w:cs="Arial"/>
          <w:b/>
          <w:lang w:eastAsia="en-GB"/>
        </w:rPr>
        <w:t xml:space="preserve">eam </w:t>
      </w:r>
      <w:r>
        <w:rPr>
          <w:rFonts w:ascii="Arial" w:eastAsia="Times New Roman" w:hAnsi="Arial" w:cs="Arial"/>
          <w:b/>
          <w:lang w:eastAsia="en-GB"/>
        </w:rPr>
        <w:t>C</w:t>
      </w:r>
      <w:r w:rsidR="0026795F">
        <w:rPr>
          <w:rFonts w:ascii="Arial" w:eastAsia="Times New Roman" w:hAnsi="Arial" w:cs="Arial"/>
          <w:b/>
          <w:lang w:eastAsia="en-GB"/>
        </w:rPr>
        <w:t>aptain</w:t>
      </w:r>
      <w:r w:rsidR="000E192B">
        <w:rPr>
          <w:rFonts w:ascii="Arial" w:eastAsia="Times New Roman" w:hAnsi="Arial" w:cs="Arial"/>
          <w:b/>
          <w:lang w:eastAsia="en-GB"/>
        </w:rPr>
        <w:t>s</w:t>
      </w:r>
      <w:r w:rsidR="0008544D" w:rsidRPr="00E0226F">
        <w:rPr>
          <w:rFonts w:ascii="Arial" w:eastAsia="Times New Roman" w:hAnsi="Arial" w:cs="Arial"/>
          <w:b/>
          <w:lang w:eastAsia="en-GB"/>
        </w:rPr>
        <w:t>’ Meeting</w:t>
      </w:r>
      <w:r w:rsidR="0008544D" w:rsidRPr="00E0226F">
        <w:rPr>
          <w:rFonts w:ascii="Arial" w:eastAsia="Times New Roman" w:hAnsi="Arial" w:cs="Arial"/>
          <w:lang w:eastAsia="en-GB"/>
        </w:rPr>
        <w:t>.</w:t>
      </w:r>
      <w:r w:rsidR="008C0E38">
        <w:rPr>
          <w:rFonts w:ascii="Arial" w:eastAsia="Times New Roman" w:hAnsi="Arial" w:cs="Arial"/>
          <w:lang w:eastAsia="en-GB"/>
        </w:rPr>
        <w:t xml:space="preserve"> </w:t>
      </w:r>
      <w:r w:rsidR="0008544D" w:rsidRPr="00E0226F">
        <w:rPr>
          <w:rFonts w:ascii="Arial" w:eastAsia="Times New Roman" w:hAnsi="Arial" w:cs="Arial"/>
          <w:lang w:eastAsia="en-GB"/>
        </w:rPr>
        <w:t xml:space="preserve">During the </w:t>
      </w:r>
      <w:r>
        <w:rPr>
          <w:rFonts w:ascii="Arial" w:eastAsia="Times New Roman" w:hAnsi="Arial" w:cs="Arial"/>
          <w:lang w:eastAsia="en-GB"/>
        </w:rPr>
        <w:t>TC</w:t>
      </w:r>
      <w:r w:rsidR="000E192B">
        <w:rPr>
          <w:rFonts w:ascii="Arial" w:eastAsia="Times New Roman" w:hAnsi="Arial" w:cs="Arial"/>
          <w:lang w:eastAsia="en-GB"/>
        </w:rPr>
        <w:t>s’</w:t>
      </w:r>
      <w:r w:rsidR="0008544D" w:rsidRPr="00E0226F">
        <w:rPr>
          <w:rFonts w:ascii="Arial" w:eastAsia="Times New Roman" w:hAnsi="Arial" w:cs="Arial"/>
          <w:lang w:eastAsia="en-GB"/>
        </w:rPr>
        <w:t xml:space="preserve"> meetings (daily) Climatic Injury and Medical resources will be briefed by the Technical Delegate.</w:t>
      </w:r>
    </w:p>
    <w:p w14:paraId="265D1488" w14:textId="77777777" w:rsidR="0008544D" w:rsidRPr="00E0226F" w:rsidRDefault="0008544D" w:rsidP="0008544D">
      <w:pPr>
        <w:overflowPunct w:val="0"/>
        <w:autoSpaceDE w:val="0"/>
        <w:autoSpaceDN w:val="0"/>
        <w:adjustRightInd w:val="0"/>
        <w:ind w:left="567"/>
        <w:textAlignment w:val="baseline"/>
        <w:rPr>
          <w:rFonts w:ascii="Arial" w:eastAsia="Times New Roman" w:hAnsi="Arial" w:cs="Arial"/>
          <w:lang w:eastAsia="en-GB"/>
        </w:rPr>
      </w:pPr>
    </w:p>
    <w:p w14:paraId="5BE96ACA" w14:textId="2231F22B" w:rsidR="0008544D" w:rsidRPr="00E0226F" w:rsidRDefault="0008544D" w:rsidP="0008544D">
      <w:pPr>
        <w:numPr>
          <w:ilvl w:val="1"/>
          <w:numId w:val="2"/>
        </w:numPr>
        <w:tabs>
          <w:tab w:val="clear" w:pos="567"/>
          <w:tab w:val="num" w:pos="1134"/>
        </w:tabs>
        <w:overflowPunct w:val="0"/>
        <w:autoSpaceDE w:val="0"/>
        <w:autoSpaceDN w:val="0"/>
        <w:adjustRightInd w:val="0"/>
        <w:textAlignment w:val="baseline"/>
        <w:rPr>
          <w:rFonts w:ascii="Arial" w:eastAsia="Times New Roman" w:hAnsi="Arial" w:cs="Arial"/>
          <w:lang w:eastAsia="en-GB"/>
        </w:rPr>
      </w:pPr>
      <w:r w:rsidRPr="00E0226F">
        <w:rPr>
          <w:rFonts w:ascii="Arial" w:eastAsia="Times New Roman" w:hAnsi="Arial" w:cs="Arial"/>
          <w:b/>
          <w:lang w:eastAsia="en-GB"/>
        </w:rPr>
        <w:t>Prescription medicines</w:t>
      </w:r>
      <w:r w:rsidRPr="00E0226F">
        <w:rPr>
          <w:rFonts w:ascii="Arial" w:eastAsia="Times New Roman" w:hAnsi="Arial" w:cs="Arial"/>
          <w:lang w:eastAsia="en-GB"/>
        </w:rPr>
        <w:t>.</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Individuals on long-term prescription medication are to ensure </w:t>
      </w:r>
      <w:r w:rsidR="008C0E38">
        <w:rPr>
          <w:rFonts w:ascii="Arial" w:eastAsia="Times New Roman" w:hAnsi="Arial" w:cs="Arial"/>
          <w:lang w:eastAsia="en-GB"/>
        </w:rPr>
        <w:t>enough</w:t>
      </w:r>
      <w:r w:rsidRPr="00E0226F">
        <w:rPr>
          <w:rFonts w:ascii="Arial" w:eastAsia="Times New Roman" w:hAnsi="Arial" w:cs="Arial"/>
          <w:lang w:eastAsia="en-GB"/>
        </w:rPr>
        <w:t xml:space="preserve"> supplies are taken for the duration of </w:t>
      </w:r>
      <w:r w:rsidR="008C0E38">
        <w:rPr>
          <w:rFonts w:ascii="Arial" w:eastAsia="Times New Roman" w:hAnsi="Arial" w:cs="Arial"/>
          <w:lang w:eastAsia="en-GB"/>
        </w:rPr>
        <w:t>ExNWF20</w:t>
      </w:r>
      <w:r w:rsidRPr="00E0226F">
        <w:rPr>
          <w:rFonts w:ascii="Arial" w:eastAsia="Times New Roman" w:hAnsi="Arial" w:cs="Arial"/>
          <w:lang w:eastAsia="en-GB"/>
        </w:rPr>
        <w:t>.</w:t>
      </w:r>
    </w:p>
    <w:p w14:paraId="24B2A8DE" w14:textId="77777777" w:rsidR="0008544D" w:rsidRPr="00E0226F" w:rsidRDefault="0008544D" w:rsidP="0008544D">
      <w:pPr>
        <w:pStyle w:val="ListParagraph"/>
        <w:rPr>
          <w:rFonts w:ascii="Arial" w:eastAsia="Times New Roman" w:hAnsi="Arial" w:cs="Arial"/>
          <w:lang w:eastAsia="en-GB"/>
        </w:rPr>
      </w:pPr>
    </w:p>
    <w:p w14:paraId="75050C2F" w14:textId="468D8A6C" w:rsidR="0008544D" w:rsidRPr="00E0226F" w:rsidRDefault="0008544D" w:rsidP="0008544D">
      <w:pPr>
        <w:numPr>
          <w:ilvl w:val="1"/>
          <w:numId w:val="2"/>
        </w:numPr>
        <w:tabs>
          <w:tab w:val="clear" w:pos="567"/>
          <w:tab w:val="num" w:pos="1134"/>
        </w:tabs>
        <w:overflowPunct w:val="0"/>
        <w:autoSpaceDE w:val="0"/>
        <w:autoSpaceDN w:val="0"/>
        <w:adjustRightInd w:val="0"/>
        <w:textAlignment w:val="baseline"/>
        <w:rPr>
          <w:rFonts w:ascii="Arial" w:eastAsia="Times New Roman" w:hAnsi="Arial" w:cs="Arial"/>
          <w:lang w:eastAsia="en-GB"/>
        </w:rPr>
      </w:pPr>
      <w:r w:rsidRPr="00E0226F">
        <w:rPr>
          <w:rFonts w:ascii="Arial" w:eastAsia="Times New Roman" w:hAnsi="Arial" w:cs="Arial"/>
          <w:b/>
          <w:lang w:eastAsia="en-GB"/>
        </w:rPr>
        <w:t>First Aid Kits.</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While </w:t>
      </w:r>
      <w:r w:rsidR="00D43A01">
        <w:rPr>
          <w:rFonts w:ascii="Arial" w:eastAsia="Times New Roman" w:hAnsi="Arial" w:cs="Arial"/>
          <w:lang w:eastAsia="en-GB"/>
        </w:rPr>
        <w:t>TC</w:t>
      </w:r>
      <w:r w:rsidR="000E192B">
        <w:rPr>
          <w:rFonts w:ascii="Arial" w:eastAsia="Times New Roman" w:hAnsi="Arial" w:cs="Arial"/>
          <w:lang w:eastAsia="en-GB"/>
        </w:rPr>
        <w:t>s</w:t>
      </w:r>
      <w:r w:rsidRPr="00E0226F">
        <w:rPr>
          <w:rFonts w:ascii="Arial" w:eastAsia="Times New Roman" w:hAnsi="Arial" w:cs="Arial"/>
          <w:lang w:eastAsia="en-GB"/>
        </w:rPr>
        <w:t xml:space="preserve"> and </w:t>
      </w:r>
      <w:r w:rsidR="000E192B">
        <w:rPr>
          <w:rFonts w:ascii="Arial" w:eastAsia="Times New Roman" w:hAnsi="Arial" w:cs="Arial"/>
          <w:lang w:eastAsia="en-GB"/>
        </w:rPr>
        <w:t>DS</w:t>
      </w:r>
      <w:r w:rsidRPr="00E0226F">
        <w:rPr>
          <w:rFonts w:ascii="Arial" w:eastAsia="Times New Roman" w:hAnsi="Arial" w:cs="Arial"/>
          <w:lang w:eastAsia="en-GB"/>
        </w:rPr>
        <w:t xml:space="preserve"> are advised to carry a basic First Aid kit in each of their vehicles, more comprehensive First Aid kits are held at the central meeting </w:t>
      </w:r>
      <w:r w:rsidRPr="00E0226F">
        <w:rPr>
          <w:rFonts w:ascii="Arial" w:eastAsia="Times New Roman" w:hAnsi="Arial" w:cs="Arial"/>
          <w:lang w:eastAsia="en-GB"/>
        </w:rPr>
        <w:lastRenderedPageBreak/>
        <w:t>points in the Hochfilzen Range Complex and tracks.</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Each </w:t>
      </w:r>
      <w:r w:rsidR="00D43A01">
        <w:rPr>
          <w:rFonts w:ascii="Arial" w:eastAsia="Times New Roman" w:hAnsi="Arial" w:cs="Arial"/>
          <w:lang w:eastAsia="en-GB"/>
        </w:rPr>
        <w:t>TC</w:t>
      </w:r>
      <w:r w:rsidRPr="00E0226F">
        <w:rPr>
          <w:rFonts w:ascii="Arial" w:eastAsia="Times New Roman" w:hAnsi="Arial" w:cs="Arial"/>
          <w:lang w:eastAsia="en-GB"/>
        </w:rPr>
        <w:t xml:space="preserve"> will be briefed where the kits are held and how to gain access to them.</w:t>
      </w:r>
    </w:p>
    <w:p w14:paraId="5DB16879" w14:textId="77777777" w:rsidR="0008544D" w:rsidRPr="00E0226F" w:rsidRDefault="0008544D" w:rsidP="0008544D">
      <w:pPr>
        <w:overflowPunct w:val="0"/>
        <w:autoSpaceDE w:val="0"/>
        <w:autoSpaceDN w:val="0"/>
        <w:adjustRightInd w:val="0"/>
        <w:textAlignment w:val="baseline"/>
        <w:rPr>
          <w:rFonts w:ascii="Arial" w:eastAsia="Times New Roman" w:hAnsi="Arial" w:cs="Arial"/>
          <w:lang w:eastAsia="en-GB"/>
        </w:rPr>
      </w:pPr>
    </w:p>
    <w:p w14:paraId="7A01DE78" w14:textId="149F877E" w:rsidR="0008544D" w:rsidRPr="00E0226F" w:rsidRDefault="0008544D" w:rsidP="0008544D">
      <w:pPr>
        <w:numPr>
          <w:ilvl w:val="1"/>
          <w:numId w:val="2"/>
        </w:numPr>
        <w:tabs>
          <w:tab w:val="clear" w:pos="567"/>
          <w:tab w:val="num" w:pos="1134"/>
        </w:tabs>
        <w:overflowPunct w:val="0"/>
        <w:autoSpaceDE w:val="0"/>
        <w:autoSpaceDN w:val="0"/>
        <w:adjustRightInd w:val="0"/>
        <w:textAlignment w:val="baseline"/>
        <w:rPr>
          <w:rFonts w:ascii="Arial" w:eastAsia="Times New Roman" w:hAnsi="Arial" w:cs="Arial"/>
          <w:lang w:eastAsia="en-GB"/>
        </w:rPr>
      </w:pPr>
      <w:r w:rsidRPr="00E0226F">
        <w:rPr>
          <w:rFonts w:ascii="Arial" w:eastAsia="Times New Roman" w:hAnsi="Arial" w:cs="Arial"/>
          <w:b/>
          <w:lang w:eastAsia="en-GB"/>
        </w:rPr>
        <w:t>Levels of care</w:t>
      </w:r>
      <w:r w:rsidRPr="00E0226F">
        <w:rPr>
          <w:rFonts w:ascii="Arial" w:eastAsia="Times New Roman" w:hAnsi="Arial" w:cs="Arial"/>
          <w:lang w:eastAsia="en-GB"/>
        </w:rPr>
        <w:t>.</w:t>
      </w:r>
      <w:r w:rsidR="008C0E38">
        <w:rPr>
          <w:rFonts w:ascii="Arial" w:eastAsia="Times New Roman" w:hAnsi="Arial" w:cs="Arial"/>
          <w:lang w:eastAsia="en-GB"/>
        </w:rPr>
        <w:t xml:space="preserve"> </w:t>
      </w:r>
      <w:r w:rsidRPr="00E0226F">
        <w:rPr>
          <w:rFonts w:ascii="Arial" w:eastAsia="Times New Roman" w:hAnsi="Arial" w:cs="Arial"/>
          <w:lang w:eastAsia="en-GB"/>
        </w:rPr>
        <w:t>Primary and Secondary Healthcare, as well as Emergency Medicine, is to be provided by local civilian medical services in Hochfilzen and St Johann (see Annex A).</w:t>
      </w:r>
      <w:r w:rsidR="008C0E38">
        <w:rPr>
          <w:rFonts w:ascii="Arial" w:eastAsia="Times New Roman" w:hAnsi="Arial" w:cs="Arial"/>
          <w:lang w:eastAsia="en-GB"/>
        </w:rPr>
        <w:t xml:space="preserve"> </w:t>
      </w:r>
      <w:r w:rsidRPr="00E0226F">
        <w:rPr>
          <w:rFonts w:ascii="Arial" w:eastAsia="Times New Roman" w:hAnsi="Arial" w:cs="Arial"/>
          <w:lang w:eastAsia="en-GB"/>
        </w:rPr>
        <w:t>For Primary and Secondary Healthcare, teams are to use their unit transport to move to and from St Johann Hospital.</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In the event of the unit transport being unavailable, one of the </w:t>
      </w:r>
      <w:r w:rsidR="000E192B">
        <w:rPr>
          <w:rFonts w:ascii="Arial" w:eastAsia="Times New Roman" w:hAnsi="Arial" w:cs="Arial"/>
          <w:lang w:eastAsia="en-GB"/>
        </w:rPr>
        <w:t>DS</w:t>
      </w:r>
      <w:r w:rsidRPr="00E0226F">
        <w:rPr>
          <w:rFonts w:ascii="Arial" w:eastAsia="Times New Roman" w:hAnsi="Arial" w:cs="Arial"/>
          <w:lang w:eastAsia="en-GB"/>
        </w:rPr>
        <w:t xml:space="preserve"> vehicles will be used.</w:t>
      </w:r>
      <w:r w:rsidR="008C0E38">
        <w:rPr>
          <w:rFonts w:ascii="Arial" w:eastAsia="Times New Roman" w:hAnsi="Arial" w:cs="Arial"/>
          <w:lang w:eastAsia="en-GB"/>
        </w:rPr>
        <w:t xml:space="preserve"> </w:t>
      </w:r>
      <w:r w:rsidRPr="00E0226F">
        <w:rPr>
          <w:rFonts w:ascii="Arial" w:eastAsia="Times New Roman" w:hAnsi="Arial" w:cs="Arial"/>
          <w:lang w:eastAsia="en-GB"/>
        </w:rPr>
        <w:t>All unit transport and DS transport (the Support Vehicles) are to be appropriately winterised, which includes the fitting of winter / mud</w:t>
      </w:r>
      <w:r w:rsidR="008C0E38">
        <w:rPr>
          <w:rFonts w:ascii="Arial" w:eastAsia="Times New Roman" w:hAnsi="Arial" w:cs="Arial"/>
          <w:lang w:eastAsia="en-GB"/>
        </w:rPr>
        <w:t xml:space="preserve"> </w:t>
      </w:r>
      <w:r w:rsidRPr="00E0226F">
        <w:rPr>
          <w:rFonts w:ascii="Arial" w:eastAsia="Times New Roman" w:hAnsi="Arial" w:cs="Arial"/>
          <w:lang w:eastAsia="en-GB"/>
        </w:rPr>
        <w:t>&amp;</w:t>
      </w:r>
      <w:r w:rsidR="008C0E38">
        <w:rPr>
          <w:rFonts w:ascii="Arial" w:eastAsia="Times New Roman" w:hAnsi="Arial" w:cs="Arial"/>
          <w:lang w:eastAsia="en-GB"/>
        </w:rPr>
        <w:t xml:space="preserve"> </w:t>
      </w:r>
      <w:r w:rsidRPr="00E0226F">
        <w:rPr>
          <w:rFonts w:ascii="Arial" w:eastAsia="Times New Roman" w:hAnsi="Arial" w:cs="Arial"/>
          <w:lang w:eastAsia="en-GB"/>
        </w:rPr>
        <w:t>snow tyres.</w:t>
      </w:r>
      <w:r w:rsidR="008C0E38">
        <w:rPr>
          <w:rFonts w:ascii="Arial" w:eastAsia="Times New Roman" w:hAnsi="Arial" w:cs="Arial"/>
          <w:lang w:eastAsia="en-GB"/>
        </w:rPr>
        <w:t xml:space="preserve"> </w:t>
      </w:r>
      <w:r w:rsidRPr="00E0226F">
        <w:rPr>
          <w:rFonts w:ascii="Arial" w:eastAsia="Times New Roman" w:hAnsi="Arial" w:cs="Arial"/>
          <w:lang w:eastAsia="en-GB"/>
        </w:rPr>
        <w:t>They typically include both cars and 9</w:t>
      </w:r>
      <w:r w:rsidR="0026795F">
        <w:rPr>
          <w:rFonts w:ascii="Arial" w:eastAsia="Times New Roman" w:hAnsi="Arial" w:cs="Arial"/>
          <w:lang w:eastAsia="en-GB"/>
        </w:rPr>
        <w:t>-</w:t>
      </w:r>
      <w:r w:rsidRPr="00E0226F">
        <w:rPr>
          <w:rFonts w:ascii="Arial" w:eastAsia="Times New Roman" w:hAnsi="Arial" w:cs="Arial"/>
          <w:lang w:eastAsia="en-GB"/>
        </w:rPr>
        <w:t>seater combi-vans; both of which are capable of extracting casualties from the side of the main track complex to HN medical stations.</w:t>
      </w:r>
      <w:r w:rsidR="008C0E38">
        <w:rPr>
          <w:rFonts w:ascii="Arial" w:eastAsia="Times New Roman" w:hAnsi="Arial" w:cs="Arial"/>
          <w:lang w:eastAsia="en-GB"/>
        </w:rPr>
        <w:t xml:space="preserve"> </w:t>
      </w:r>
      <w:r w:rsidRPr="00E0226F">
        <w:rPr>
          <w:rFonts w:ascii="Arial" w:eastAsia="Times New Roman" w:hAnsi="Arial" w:cs="Arial"/>
          <w:lang w:eastAsia="en-GB"/>
        </w:rPr>
        <w:t>Each unit vehicle will contain a copy of this Med Plan to enable easy guidance to the nearest HN facility.</w:t>
      </w:r>
      <w:r w:rsidR="008C0E38">
        <w:rPr>
          <w:rFonts w:ascii="Arial" w:eastAsia="Times New Roman" w:hAnsi="Arial" w:cs="Arial"/>
          <w:lang w:eastAsia="en-GB"/>
        </w:rPr>
        <w:t xml:space="preserve"> </w:t>
      </w:r>
      <w:r w:rsidRPr="00E0226F">
        <w:rPr>
          <w:rFonts w:ascii="Arial" w:eastAsia="Times New Roman" w:hAnsi="Arial" w:cs="Arial"/>
          <w:lang w:eastAsia="en-GB"/>
        </w:rPr>
        <w:t>In the event of an incident, Emergency Care is to be provided within means and resources until the arrival of the civilian medical services.</w:t>
      </w:r>
    </w:p>
    <w:p w14:paraId="34C08CBE" w14:textId="77777777" w:rsidR="0008544D" w:rsidRPr="00E0226F" w:rsidRDefault="0008544D" w:rsidP="0008544D">
      <w:pPr>
        <w:overflowPunct w:val="0"/>
        <w:autoSpaceDE w:val="0"/>
        <w:autoSpaceDN w:val="0"/>
        <w:adjustRightInd w:val="0"/>
        <w:textAlignment w:val="baseline"/>
        <w:rPr>
          <w:rFonts w:ascii="Arial" w:eastAsia="Times New Roman" w:hAnsi="Arial" w:cs="Arial"/>
          <w:lang w:eastAsia="en-GB"/>
        </w:rPr>
      </w:pPr>
    </w:p>
    <w:p w14:paraId="59E42545" w14:textId="51202498" w:rsidR="0008544D" w:rsidRPr="00E0226F" w:rsidRDefault="0008544D" w:rsidP="0008544D">
      <w:pPr>
        <w:numPr>
          <w:ilvl w:val="1"/>
          <w:numId w:val="2"/>
        </w:numPr>
        <w:tabs>
          <w:tab w:val="clear" w:pos="567"/>
          <w:tab w:val="num" w:pos="1134"/>
        </w:tabs>
        <w:overflowPunct w:val="0"/>
        <w:autoSpaceDE w:val="0"/>
        <w:autoSpaceDN w:val="0"/>
        <w:adjustRightInd w:val="0"/>
        <w:textAlignment w:val="baseline"/>
        <w:rPr>
          <w:rFonts w:ascii="Arial" w:eastAsia="Times New Roman" w:hAnsi="Arial" w:cs="Arial"/>
          <w:lang w:eastAsia="en-GB"/>
        </w:rPr>
      </w:pPr>
      <w:r w:rsidRPr="00E0226F">
        <w:rPr>
          <w:rFonts w:ascii="Arial" w:eastAsia="Times New Roman" w:hAnsi="Arial" w:cs="Arial"/>
          <w:b/>
          <w:lang w:eastAsia="en-GB"/>
        </w:rPr>
        <w:t>Emergency Evacuation</w:t>
      </w:r>
      <w:r w:rsidRPr="00E0226F">
        <w:rPr>
          <w:rFonts w:ascii="Arial" w:eastAsia="Times New Roman" w:hAnsi="Arial" w:cs="Arial"/>
          <w:lang w:eastAsia="en-GB"/>
        </w:rPr>
        <w:t>.</w:t>
      </w:r>
      <w:r w:rsidR="008C0E38">
        <w:rPr>
          <w:rFonts w:ascii="Arial" w:eastAsia="Times New Roman" w:hAnsi="Arial" w:cs="Arial"/>
          <w:lang w:eastAsia="en-GB"/>
        </w:rPr>
        <w:t xml:space="preserve"> </w:t>
      </w:r>
      <w:r w:rsidRPr="00E0226F">
        <w:rPr>
          <w:rFonts w:ascii="Arial" w:eastAsia="Times New Roman" w:hAnsi="Arial" w:cs="Arial"/>
          <w:lang w:eastAsia="en-GB"/>
        </w:rPr>
        <w:t>Local civilian medical services ambulances and emergency evacuation vehicles (inc air ambulance) are the only vehicles permitted to be used to enable in-transit care for the casualty.</w:t>
      </w:r>
    </w:p>
    <w:p w14:paraId="2076B683" w14:textId="77777777" w:rsidR="0008544D" w:rsidRPr="00E0226F" w:rsidRDefault="0008544D" w:rsidP="0008544D">
      <w:pPr>
        <w:overflowPunct w:val="0"/>
        <w:autoSpaceDE w:val="0"/>
        <w:autoSpaceDN w:val="0"/>
        <w:adjustRightInd w:val="0"/>
        <w:textAlignment w:val="baseline"/>
        <w:rPr>
          <w:rFonts w:ascii="Arial" w:eastAsia="Times New Roman" w:hAnsi="Arial" w:cs="Arial"/>
          <w:lang w:eastAsia="en-GB"/>
        </w:rPr>
      </w:pPr>
    </w:p>
    <w:p w14:paraId="05448F64" w14:textId="7CF8158C" w:rsidR="0008544D" w:rsidRPr="00E0226F" w:rsidRDefault="0008544D" w:rsidP="0008544D">
      <w:pPr>
        <w:numPr>
          <w:ilvl w:val="1"/>
          <w:numId w:val="2"/>
        </w:numPr>
        <w:tabs>
          <w:tab w:val="clear" w:pos="567"/>
          <w:tab w:val="num" w:pos="1134"/>
        </w:tabs>
        <w:overflowPunct w:val="0"/>
        <w:autoSpaceDE w:val="0"/>
        <w:autoSpaceDN w:val="0"/>
        <w:adjustRightInd w:val="0"/>
        <w:textAlignment w:val="baseline"/>
        <w:rPr>
          <w:rFonts w:ascii="Arial" w:eastAsia="Times New Roman" w:hAnsi="Arial" w:cs="Arial"/>
          <w:lang w:eastAsia="en-GB"/>
        </w:rPr>
      </w:pPr>
      <w:r w:rsidRPr="00E0226F">
        <w:rPr>
          <w:rFonts w:ascii="Arial" w:eastAsia="Times New Roman" w:hAnsi="Arial" w:cs="Arial"/>
          <w:b/>
          <w:lang w:eastAsia="en-GB"/>
        </w:rPr>
        <w:t>Non-urgent evacuation</w:t>
      </w:r>
      <w:r w:rsidRPr="00E0226F">
        <w:rPr>
          <w:rFonts w:ascii="Arial" w:eastAsia="Times New Roman" w:hAnsi="Arial" w:cs="Arial"/>
          <w:lang w:eastAsia="en-GB"/>
        </w:rPr>
        <w:t>.</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This is the responsibility of the </w:t>
      </w:r>
      <w:r w:rsidR="00D43A01">
        <w:rPr>
          <w:rFonts w:ascii="Arial" w:eastAsia="Times New Roman" w:hAnsi="Arial" w:cs="Arial"/>
          <w:lang w:eastAsia="en-GB"/>
        </w:rPr>
        <w:t>TC</w:t>
      </w:r>
      <w:r w:rsidRPr="00E0226F">
        <w:rPr>
          <w:rFonts w:ascii="Arial" w:eastAsia="Times New Roman" w:hAnsi="Arial" w:cs="Arial"/>
          <w:lang w:eastAsia="en-GB"/>
        </w:rPr>
        <w:t xml:space="preserve"> and coordinated by the Ex Secretary.</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The patient’s unit transport is to be used in the first instance, but the </w:t>
      </w:r>
      <w:r w:rsidR="000E192B">
        <w:rPr>
          <w:rFonts w:ascii="Arial" w:eastAsia="Times New Roman" w:hAnsi="Arial" w:cs="Arial"/>
          <w:lang w:eastAsia="en-GB"/>
        </w:rPr>
        <w:t>DS</w:t>
      </w:r>
      <w:r w:rsidRPr="00E0226F">
        <w:rPr>
          <w:rFonts w:ascii="Arial" w:eastAsia="Times New Roman" w:hAnsi="Arial" w:cs="Arial"/>
          <w:lang w:eastAsia="en-GB"/>
        </w:rPr>
        <w:t xml:space="preserve"> transport is also available if necessary.</w:t>
      </w:r>
      <w:r w:rsidR="008C0E38">
        <w:rPr>
          <w:rFonts w:ascii="Arial" w:eastAsia="Times New Roman" w:hAnsi="Arial" w:cs="Arial"/>
          <w:lang w:eastAsia="en-GB"/>
        </w:rPr>
        <w:t xml:space="preserve"> </w:t>
      </w:r>
      <w:r w:rsidRPr="00E0226F">
        <w:rPr>
          <w:rFonts w:ascii="Arial" w:eastAsia="Times New Roman" w:hAnsi="Arial" w:cs="Arial"/>
          <w:lang w:eastAsia="en-GB"/>
        </w:rPr>
        <w:t>Secretary of ExNWF</w:t>
      </w:r>
      <w:r w:rsidR="008C0E38">
        <w:rPr>
          <w:rFonts w:ascii="Arial" w:eastAsia="Times New Roman" w:hAnsi="Arial" w:cs="Arial"/>
          <w:lang w:eastAsia="en-GB"/>
        </w:rPr>
        <w:t>20</w:t>
      </w:r>
      <w:r w:rsidRPr="00E0226F">
        <w:rPr>
          <w:rFonts w:ascii="Arial" w:eastAsia="Times New Roman" w:hAnsi="Arial" w:cs="Arial"/>
          <w:lang w:eastAsia="en-GB"/>
        </w:rPr>
        <w:t xml:space="preserve"> is to be briefed on all medical incidents.</w:t>
      </w:r>
    </w:p>
    <w:p w14:paraId="323DB3F7" w14:textId="77777777" w:rsidR="0008544D" w:rsidRPr="00E0226F" w:rsidRDefault="0008544D" w:rsidP="0008544D">
      <w:pPr>
        <w:overflowPunct w:val="0"/>
        <w:autoSpaceDE w:val="0"/>
        <w:autoSpaceDN w:val="0"/>
        <w:adjustRightInd w:val="0"/>
        <w:textAlignment w:val="baseline"/>
        <w:rPr>
          <w:rFonts w:ascii="Arial" w:eastAsia="Times New Roman" w:hAnsi="Arial" w:cs="Arial"/>
          <w:lang w:eastAsia="en-GB"/>
        </w:rPr>
      </w:pPr>
    </w:p>
    <w:p w14:paraId="042DCCE5" w14:textId="191991A7" w:rsidR="0008544D" w:rsidRPr="00E0226F" w:rsidRDefault="0008544D" w:rsidP="0008544D">
      <w:pPr>
        <w:numPr>
          <w:ilvl w:val="1"/>
          <w:numId w:val="2"/>
        </w:numPr>
        <w:tabs>
          <w:tab w:val="clear" w:pos="567"/>
          <w:tab w:val="num" w:pos="1134"/>
        </w:tabs>
        <w:overflowPunct w:val="0"/>
        <w:autoSpaceDE w:val="0"/>
        <w:autoSpaceDN w:val="0"/>
        <w:adjustRightInd w:val="0"/>
        <w:textAlignment w:val="baseline"/>
        <w:rPr>
          <w:rFonts w:ascii="Arial" w:eastAsia="Times New Roman" w:hAnsi="Arial" w:cs="Arial"/>
          <w:b/>
          <w:lang w:eastAsia="en-GB"/>
        </w:rPr>
      </w:pPr>
      <w:r w:rsidRPr="00E0226F">
        <w:rPr>
          <w:rFonts w:ascii="Arial" w:eastAsia="Times New Roman" w:hAnsi="Arial" w:cs="Arial"/>
          <w:b/>
          <w:lang w:eastAsia="en-GB"/>
        </w:rPr>
        <w:t>0-10 Timeline.</w:t>
      </w:r>
      <w:r w:rsidR="008C0E38">
        <w:rPr>
          <w:rFonts w:ascii="Arial" w:eastAsia="Times New Roman" w:hAnsi="Arial" w:cs="Arial"/>
          <w:b/>
          <w:lang w:eastAsia="en-GB"/>
        </w:rPr>
        <w:t xml:space="preserve"> </w:t>
      </w:r>
      <w:r w:rsidRPr="00E0226F">
        <w:rPr>
          <w:rFonts w:ascii="Arial" w:eastAsia="Times New Roman" w:hAnsi="Arial" w:cs="Arial"/>
          <w:lang w:eastAsia="en-GB"/>
        </w:rPr>
        <w:t>During race days all participants will be treated by Host Nation Red Cross Medics.</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During </w:t>
      </w:r>
      <w:r w:rsidRPr="00E0226F">
        <w:rPr>
          <w:rFonts w:ascii="Arial" w:eastAsia="Times New Roman" w:hAnsi="Arial" w:cs="Arial"/>
          <w:lang w:eastAsia="en-GB"/>
        </w:rPr>
        <w:t>training days, DS who are in date for MATT 3 will provide first aid until Host Nation Red Cross arrive on scene.</w:t>
      </w:r>
      <w:r w:rsidR="008C0E38">
        <w:rPr>
          <w:rFonts w:ascii="Arial" w:eastAsia="Times New Roman" w:hAnsi="Arial" w:cs="Arial"/>
          <w:lang w:eastAsia="en-GB"/>
        </w:rPr>
        <w:t xml:space="preserve"> </w:t>
      </w:r>
      <w:r w:rsidRPr="00E0226F">
        <w:rPr>
          <w:rFonts w:ascii="Arial" w:eastAsia="Times New Roman" w:hAnsi="Arial" w:cs="Arial"/>
          <w:lang w:eastAsia="en-GB"/>
        </w:rPr>
        <w:t>Ex Secretary will coordinate emergency response.</w:t>
      </w:r>
      <w:r w:rsidR="008C0E38">
        <w:rPr>
          <w:rFonts w:ascii="Arial" w:eastAsia="Times New Roman" w:hAnsi="Arial" w:cs="Arial"/>
          <w:lang w:eastAsia="en-GB"/>
        </w:rPr>
        <w:t xml:space="preserve"> </w:t>
      </w:r>
      <w:r w:rsidRPr="00E0226F">
        <w:rPr>
          <w:rFonts w:ascii="Arial" w:eastAsia="Times New Roman" w:hAnsi="Arial" w:cs="Arial"/>
          <w:lang w:eastAsia="en-GB"/>
        </w:rPr>
        <w:t>In addition, all participants are in date for MATT 3 including BLS.</w:t>
      </w:r>
    </w:p>
    <w:p w14:paraId="6C1A2F93" w14:textId="77777777" w:rsidR="0008544D" w:rsidRPr="00E0226F" w:rsidRDefault="0008544D" w:rsidP="0008544D">
      <w:pPr>
        <w:pStyle w:val="ListParagraph"/>
        <w:rPr>
          <w:rFonts w:ascii="Arial" w:eastAsia="Times New Roman" w:hAnsi="Arial" w:cs="Arial"/>
          <w:b/>
          <w:lang w:eastAsia="en-GB"/>
        </w:rPr>
      </w:pPr>
    </w:p>
    <w:p w14:paraId="43A0180F" w14:textId="08A78143" w:rsidR="0008544D" w:rsidRPr="00E0226F" w:rsidRDefault="0008544D" w:rsidP="0008544D">
      <w:pPr>
        <w:numPr>
          <w:ilvl w:val="1"/>
          <w:numId w:val="2"/>
        </w:numPr>
        <w:tabs>
          <w:tab w:val="clear" w:pos="567"/>
          <w:tab w:val="num" w:pos="1134"/>
        </w:tabs>
        <w:overflowPunct w:val="0"/>
        <w:autoSpaceDE w:val="0"/>
        <w:autoSpaceDN w:val="0"/>
        <w:adjustRightInd w:val="0"/>
        <w:textAlignment w:val="baseline"/>
        <w:rPr>
          <w:rFonts w:ascii="Arial" w:eastAsia="Times New Roman" w:hAnsi="Arial" w:cs="Arial"/>
          <w:b/>
          <w:lang w:eastAsia="en-GB"/>
        </w:rPr>
      </w:pPr>
      <w:r w:rsidRPr="00E0226F">
        <w:rPr>
          <w:rFonts w:ascii="Arial" w:eastAsia="Times New Roman" w:hAnsi="Arial" w:cs="Arial"/>
          <w:b/>
          <w:lang w:eastAsia="en-GB"/>
        </w:rPr>
        <w:t>Patient Tracking</w:t>
      </w:r>
      <w:r w:rsidRPr="00E0226F">
        <w:rPr>
          <w:rFonts w:ascii="Arial" w:eastAsia="Times New Roman" w:hAnsi="Arial" w:cs="Arial"/>
          <w:lang w:eastAsia="en-GB"/>
        </w:rPr>
        <w:t>.</w:t>
      </w:r>
      <w:r w:rsidR="008C0E38">
        <w:rPr>
          <w:rFonts w:ascii="Arial" w:eastAsia="Times New Roman" w:hAnsi="Arial" w:cs="Arial"/>
          <w:lang w:eastAsia="en-GB"/>
        </w:rPr>
        <w:t xml:space="preserve"> </w:t>
      </w:r>
      <w:r w:rsidRPr="00E0226F">
        <w:rPr>
          <w:rFonts w:ascii="Arial" w:eastAsia="Times New Roman" w:hAnsi="Arial" w:cs="Arial"/>
          <w:lang w:eastAsia="en-GB"/>
        </w:rPr>
        <w:t>The Ex Secretary is to be informed of all personnel admitted to the local civilian Secondary Care (hospital).</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Command and welfare support </w:t>
      </w:r>
      <w:r w:rsidR="0026795F">
        <w:rPr>
          <w:rFonts w:ascii="Arial" w:eastAsia="Times New Roman" w:hAnsi="Arial" w:cs="Arial"/>
          <w:lang w:eastAsia="en-GB"/>
        </w:rPr>
        <w:t>will</w:t>
      </w:r>
      <w:r w:rsidRPr="00E0226F">
        <w:rPr>
          <w:rFonts w:ascii="Arial" w:eastAsia="Times New Roman" w:hAnsi="Arial" w:cs="Arial"/>
          <w:lang w:eastAsia="en-GB"/>
        </w:rPr>
        <w:t xml:space="preserve"> be coordinated through the exercise Secretary and the injured soldier’s respective </w:t>
      </w:r>
      <w:r w:rsidR="00D43A01">
        <w:rPr>
          <w:rFonts w:ascii="Arial" w:eastAsia="Times New Roman" w:hAnsi="Arial" w:cs="Arial"/>
          <w:lang w:eastAsia="en-GB"/>
        </w:rPr>
        <w:t>TC</w:t>
      </w:r>
      <w:r w:rsidRPr="00E0226F">
        <w:rPr>
          <w:rFonts w:ascii="Arial" w:eastAsia="Times New Roman" w:hAnsi="Arial" w:cs="Arial"/>
          <w:lang w:eastAsia="en-GB"/>
        </w:rPr>
        <w:t>.</w:t>
      </w:r>
    </w:p>
    <w:p w14:paraId="6FC7C273" w14:textId="77777777" w:rsidR="0008544D" w:rsidRPr="00E0226F" w:rsidRDefault="0008544D" w:rsidP="0008544D">
      <w:pPr>
        <w:pStyle w:val="ListParagraph"/>
        <w:rPr>
          <w:rFonts w:ascii="Arial" w:eastAsia="Times New Roman" w:hAnsi="Arial" w:cs="Arial"/>
          <w:b/>
          <w:lang w:eastAsia="en-GB"/>
        </w:rPr>
      </w:pPr>
    </w:p>
    <w:p w14:paraId="5D7BAF29" w14:textId="08046CAE" w:rsidR="0008544D" w:rsidRPr="00E0226F" w:rsidRDefault="0008544D" w:rsidP="0008544D">
      <w:pPr>
        <w:numPr>
          <w:ilvl w:val="1"/>
          <w:numId w:val="2"/>
        </w:numPr>
        <w:tabs>
          <w:tab w:val="clear" w:pos="567"/>
          <w:tab w:val="num" w:pos="1134"/>
        </w:tabs>
        <w:overflowPunct w:val="0"/>
        <w:autoSpaceDE w:val="0"/>
        <w:autoSpaceDN w:val="0"/>
        <w:adjustRightInd w:val="0"/>
        <w:textAlignment w:val="baseline"/>
        <w:rPr>
          <w:rFonts w:ascii="Arial" w:eastAsia="Times New Roman" w:hAnsi="Arial" w:cs="Arial"/>
          <w:b/>
          <w:lang w:eastAsia="en-GB"/>
        </w:rPr>
      </w:pPr>
      <w:r w:rsidRPr="00E0226F">
        <w:rPr>
          <w:rFonts w:ascii="Arial" w:eastAsia="Times New Roman" w:hAnsi="Arial" w:cs="Arial"/>
          <w:b/>
          <w:lang w:eastAsia="en-GB"/>
        </w:rPr>
        <w:t>Healthcare Records.</w:t>
      </w:r>
      <w:r w:rsidR="008C0E38">
        <w:rPr>
          <w:rFonts w:ascii="Arial" w:eastAsia="Times New Roman" w:hAnsi="Arial" w:cs="Arial"/>
          <w:lang w:eastAsia="en-GB"/>
        </w:rPr>
        <w:t xml:space="preserve"> </w:t>
      </w:r>
      <w:r w:rsidR="00D43A01">
        <w:rPr>
          <w:rFonts w:ascii="Arial" w:eastAsia="Times New Roman" w:hAnsi="Arial" w:cs="Arial"/>
          <w:lang w:eastAsia="en-GB"/>
        </w:rPr>
        <w:t>TC</w:t>
      </w:r>
      <w:r w:rsidR="000E192B">
        <w:rPr>
          <w:rFonts w:ascii="Arial" w:eastAsia="Times New Roman" w:hAnsi="Arial" w:cs="Arial"/>
          <w:lang w:eastAsia="en-GB"/>
        </w:rPr>
        <w:t>s</w:t>
      </w:r>
      <w:r w:rsidRPr="00E0226F">
        <w:rPr>
          <w:rFonts w:ascii="Arial" w:eastAsia="Times New Roman" w:hAnsi="Arial" w:cs="Arial"/>
          <w:lang w:eastAsia="en-GB"/>
        </w:rPr>
        <w:t xml:space="preserve"> are to ensure that Host Nation healthcare records generated from treatment of one of their soldiers are captured for transfer to the appropriate healthcare records upon RTU.</w:t>
      </w:r>
    </w:p>
    <w:p w14:paraId="6CFB9B9F" w14:textId="77777777" w:rsidR="0008544D" w:rsidRPr="00E0226F" w:rsidRDefault="0008544D" w:rsidP="0008544D">
      <w:pPr>
        <w:overflowPunct w:val="0"/>
        <w:autoSpaceDE w:val="0"/>
        <w:autoSpaceDN w:val="0"/>
        <w:adjustRightInd w:val="0"/>
        <w:textAlignment w:val="baseline"/>
        <w:rPr>
          <w:rFonts w:ascii="Arial" w:eastAsia="Times New Roman" w:hAnsi="Arial" w:cs="Arial"/>
          <w:lang w:eastAsia="en-GB"/>
        </w:rPr>
      </w:pPr>
    </w:p>
    <w:p w14:paraId="0B8E19E7" w14:textId="3398CD0A" w:rsidR="0008544D" w:rsidRPr="00E0226F" w:rsidRDefault="0008544D" w:rsidP="0008544D">
      <w:pPr>
        <w:numPr>
          <w:ilvl w:val="1"/>
          <w:numId w:val="2"/>
        </w:numPr>
        <w:tabs>
          <w:tab w:val="clear" w:pos="567"/>
          <w:tab w:val="num" w:pos="1134"/>
        </w:tabs>
        <w:overflowPunct w:val="0"/>
        <w:autoSpaceDE w:val="0"/>
        <w:autoSpaceDN w:val="0"/>
        <w:adjustRightInd w:val="0"/>
        <w:textAlignment w:val="baseline"/>
        <w:rPr>
          <w:rFonts w:ascii="Arial" w:eastAsia="Times New Roman" w:hAnsi="Arial" w:cs="Arial"/>
          <w:lang w:eastAsia="en-GB"/>
        </w:rPr>
      </w:pPr>
      <w:r w:rsidRPr="00E0226F">
        <w:rPr>
          <w:rFonts w:ascii="Arial" w:eastAsia="Times New Roman" w:hAnsi="Arial" w:cs="Arial"/>
          <w:b/>
          <w:lang w:eastAsia="en-GB"/>
        </w:rPr>
        <w:t>Casualty Notification</w:t>
      </w:r>
      <w:r w:rsidRPr="00E0226F">
        <w:rPr>
          <w:rFonts w:ascii="Arial" w:eastAsia="Times New Roman" w:hAnsi="Arial" w:cs="Arial"/>
          <w:lang w:eastAsia="en-GB"/>
        </w:rPr>
        <w:t>.</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The Ex </w:t>
      </w:r>
      <w:r w:rsidR="0026795F">
        <w:rPr>
          <w:rFonts w:ascii="Arial" w:eastAsia="Times New Roman" w:hAnsi="Arial" w:cs="Arial"/>
          <w:lang w:eastAsia="en-GB"/>
        </w:rPr>
        <w:t>Director</w:t>
      </w:r>
      <w:r w:rsidRPr="00E0226F">
        <w:rPr>
          <w:rFonts w:ascii="Arial" w:eastAsia="Times New Roman" w:hAnsi="Arial" w:cs="Arial"/>
          <w:lang w:eastAsia="en-GB"/>
        </w:rPr>
        <w:t xml:space="preserve"> is responsible for identifying the medical category for each type of casualty.</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The Ex </w:t>
      </w:r>
      <w:r w:rsidR="0026795F">
        <w:rPr>
          <w:rFonts w:ascii="Arial" w:eastAsia="Times New Roman" w:hAnsi="Arial" w:cs="Arial"/>
          <w:lang w:eastAsia="en-GB"/>
        </w:rPr>
        <w:t>Director</w:t>
      </w:r>
      <w:r w:rsidRPr="00E0226F">
        <w:rPr>
          <w:rFonts w:ascii="Arial" w:eastAsia="Times New Roman" w:hAnsi="Arial" w:cs="Arial"/>
          <w:lang w:eastAsia="en-GB"/>
        </w:rPr>
        <w:t xml:space="preserve"> is then to initiate the casualty notification process if required.</w:t>
      </w:r>
    </w:p>
    <w:p w14:paraId="65845F33" w14:textId="77777777" w:rsidR="0008544D" w:rsidRPr="00E0226F" w:rsidRDefault="0008544D" w:rsidP="0008544D">
      <w:pPr>
        <w:overflowPunct w:val="0"/>
        <w:autoSpaceDE w:val="0"/>
        <w:autoSpaceDN w:val="0"/>
        <w:adjustRightInd w:val="0"/>
        <w:textAlignment w:val="baseline"/>
        <w:rPr>
          <w:rFonts w:ascii="Arial" w:eastAsia="Times New Roman" w:hAnsi="Arial" w:cs="Arial"/>
          <w:lang w:eastAsia="en-GB"/>
        </w:rPr>
      </w:pPr>
    </w:p>
    <w:p w14:paraId="22450EC8" w14:textId="6A9CB151" w:rsidR="0008544D" w:rsidRPr="00E0226F" w:rsidRDefault="0008544D" w:rsidP="0008544D">
      <w:pPr>
        <w:numPr>
          <w:ilvl w:val="1"/>
          <w:numId w:val="2"/>
        </w:numPr>
        <w:tabs>
          <w:tab w:val="clear" w:pos="567"/>
          <w:tab w:val="num" w:pos="1134"/>
        </w:tabs>
        <w:overflowPunct w:val="0"/>
        <w:autoSpaceDE w:val="0"/>
        <w:autoSpaceDN w:val="0"/>
        <w:adjustRightInd w:val="0"/>
        <w:textAlignment w:val="baseline"/>
        <w:rPr>
          <w:rFonts w:ascii="Arial" w:eastAsia="Times New Roman" w:hAnsi="Arial" w:cs="Arial"/>
          <w:lang w:eastAsia="en-GB"/>
        </w:rPr>
      </w:pPr>
      <w:r w:rsidRPr="00E0226F">
        <w:rPr>
          <w:rFonts w:ascii="Arial" w:eastAsia="Times New Roman" w:hAnsi="Arial" w:cs="Arial"/>
          <w:b/>
          <w:lang w:eastAsia="en-GB"/>
        </w:rPr>
        <w:t>MEDEVAC</w:t>
      </w:r>
      <w:r w:rsidRPr="00E0226F">
        <w:rPr>
          <w:rFonts w:ascii="Arial" w:eastAsia="Times New Roman" w:hAnsi="Arial" w:cs="Arial"/>
          <w:lang w:eastAsia="en-GB"/>
        </w:rPr>
        <w:t>.</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Revised Direction for Requesting Aeromedical Evacuation (AE) - The Aeromedical Evacuation Control Centre (AECC) coordinates all global Strategic AE missions for all military personnel whether on Ops or Exercise. They conduct a clinical risk assessment to ensure that the most appropriate aircraft, medical teams and equipment are tasked to retrieve a patient. If during the deployment we require access to the AE service, </w:t>
      </w:r>
      <w:r w:rsidR="0026795F">
        <w:rPr>
          <w:rFonts w:ascii="Arial" w:eastAsia="Times New Roman" w:hAnsi="Arial" w:cs="Arial"/>
          <w:lang w:eastAsia="en-GB"/>
        </w:rPr>
        <w:t>the Secretary</w:t>
      </w:r>
      <w:r w:rsidRPr="00E0226F">
        <w:rPr>
          <w:rFonts w:ascii="Arial" w:eastAsia="Times New Roman" w:hAnsi="Arial" w:cs="Arial"/>
          <w:lang w:eastAsia="en-GB"/>
        </w:rPr>
        <w:t xml:space="preserve"> will contact the AECC on the numbers or email below.</w:t>
      </w:r>
      <w:r w:rsidR="008C0E38">
        <w:rPr>
          <w:rFonts w:ascii="Arial" w:eastAsia="Times New Roman" w:hAnsi="Arial" w:cs="Arial"/>
          <w:lang w:eastAsia="en-GB"/>
        </w:rPr>
        <w:t xml:space="preserve"> </w:t>
      </w:r>
      <w:r w:rsidR="0026795F">
        <w:rPr>
          <w:rFonts w:ascii="Arial" w:eastAsia="Times New Roman" w:hAnsi="Arial" w:cs="Arial"/>
          <w:lang w:eastAsia="en-GB"/>
        </w:rPr>
        <w:t>The Secretary</w:t>
      </w:r>
      <w:r w:rsidRPr="00E0226F">
        <w:rPr>
          <w:rFonts w:ascii="Arial" w:eastAsia="Times New Roman" w:hAnsi="Arial" w:cs="Arial"/>
          <w:lang w:eastAsia="en-GB"/>
        </w:rPr>
        <w:t xml:space="preserve"> will ensure we have the relevant copies of the AP3394 which contain the necessary information on the procedure for requesting Strategic AE and how to raise a Patient Movement Request (PMR).</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If we do not have IT capability on the ground to raise any PMRs, </w:t>
      </w:r>
      <w:r w:rsidRPr="00E0226F">
        <w:rPr>
          <w:rFonts w:ascii="Arial" w:eastAsia="Times New Roman" w:hAnsi="Arial" w:cs="Arial"/>
          <w:lang w:eastAsia="en-GB"/>
        </w:rPr>
        <w:lastRenderedPageBreak/>
        <w:t xml:space="preserve">then HQ 102 Log Bde are aware of the AE process and will be able to generate a request on behalf of the patient. </w:t>
      </w:r>
    </w:p>
    <w:p w14:paraId="4E54CDAC" w14:textId="77777777" w:rsidR="0008544D" w:rsidRPr="00E0226F" w:rsidRDefault="0008544D" w:rsidP="0008544D">
      <w:pPr>
        <w:overflowPunct w:val="0"/>
        <w:autoSpaceDE w:val="0"/>
        <w:autoSpaceDN w:val="0"/>
        <w:adjustRightInd w:val="0"/>
        <w:textAlignment w:val="baseline"/>
        <w:rPr>
          <w:rFonts w:ascii="Arial" w:eastAsia="Times New Roman" w:hAnsi="Arial" w:cs="Arial"/>
          <w:lang w:eastAsia="en-GB"/>
        </w:rPr>
      </w:pPr>
    </w:p>
    <w:p w14:paraId="2663101C" w14:textId="77777777" w:rsidR="0008544D" w:rsidRPr="00E0226F" w:rsidRDefault="0008544D" w:rsidP="0008544D">
      <w:pPr>
        <w:overflowPunct w:val="0"/>
        <w:autoSpaceDE w:val="0"/>
        <w:autoSpaceDN w:val="0"/>
        <w:adjustRightInd w:val="0"/>
        <w:ind w:left="567"/>
        <w:textAlignment w:val="baseline"/>
        <w:rPr>
          <w:rFonts w:ascii="Arial" w:eastAsia="Times New Roman" w:hAnsi="Arial" w:cs="Arial"/>
          <w:kern w:val="22"/>
        </w:rPr>
      </w:pPr>
      <w:r w:rsidRPr="00E0226F">
        <w:rPr>
          <w:rFonts w:ascii="Arial" w:eastAsia="Times New Roman" w:hAnsi="Arial" w:cs="Arial"/>
          <w:kern w:val="22"/>
        </w:rPr>
        <w:t>AECC Contact Details - Routine Contact (0800 – 1700 hrs UK Time) – +44 (0)1993 895300 or 95461 5300</w:t>
      </w:r>
    </w:p>
    <w:p w14:paraId="416DC6BB" w14:textId="77777777" w:rsidR="0008544D" w:rsidRPr="00E0226F" w:rsidRDefault="0008544D" w:rsidP="0008544D">
      <w:pPr>
        <w:overflowPunct w:val="0"/>
        <w:autoSpaceDE w:val="0"/>
        <w:autoSpaceDN w:val="0"/>
        <w:adjustRightInd w:val="0"/>
        <w:ind w:left="567"/>
        <w:textAlignment w:val="baseline"/>
        <w:rPr>
          <w:rFonts w:ascii="Arial" w:eastAsia="Times New Roman" w:hAnsi="Arial" w:cs="Arial"/>
          <w:kern w:val="22"/>
        </w:rPr>
      </w:pPr>
    </w:p>
    <w:p w14:paraId="2B6DD57E" w14:textId="77777777" w:rsidR="0008544D" w:rsidRPr="00E0226F" w:rsidRDefault="0008544D" w:rsidP="0008544D">
      <w:pPr>
        <w:overflowPunct w:val="0"/>
        <w:autoSpaceDE w:val="0"/>
        <w:autoSpaceDN w:val="0"/>
        <w:adjustRightInd w:val="0"/>
        <w:ind w:left="567"/>
        <w:textAlignment w:val="baseline"/>
        <w:rPr>
          <w:rFonts w:ascii="Arial" w:eastAsia="Times New Roman" w:hAnsi="Arial" w:cs="Arial"/>
          <w:kern w:val="22"/>
        </w:rPr>
      </w:pPr>
      <w:r w:rsidRPr="00E0226F">
        <w:rPr>
          <w:rFonts w:ascii="Arial" w:eastAsia="Times New Roman" w:hAnsi="Arial" w:cs="Arial"/>
          <w:kern w:val="22"/>
        </w:rPr>
        <w:t>Out of Hours (1700 – 0800 hrs UK Time) – Mobile +44 (0)7770 648688</w:t>
      </w:r>
    </w:p>
    <w:p w14:paraId="2FA40948" w14:textId="77777777" w:rsidR="0008544D" w:rsidRPr="00E0226F" w:rsidRDefault="0008544D" w:rsidP="0008544D">
      <w:pPr>
        <w:overflowPunct w:val="0"/>
        <w:autoSpaceDE w:val="0"/>
        <w:autoSpaceDN w:val="0"/>
        <w:adjustRightInd w:val="0"/>
        <w:ind w:left="567"/>
        <w:textAlignment w:val="baseline"/>
        <w:rPr>
          <w:rFonts w:ascii="Arial" w:eastAsia="Times New Roman" w:hAnsi="Arial" w:cs="Arial"/>
          <w:kern w:val="22"/>
        </w:rPr>
      </w:pPr>
    </w:p>
    <w:p w14:paraId="4304E613" w14:textId="20916925" w:rsidR="0008544D" w:rsidRPr="00E0226F" w:rsidRDefault="0008544D" w:rsidP="0008544D">
      <w:pPr>
        <w:overflowPunct w:val="0"/>
        <w:autoSpaceDE w:val="0"/>
        <w:autoSpaceDN w:val="0"/>
        <w:adjustRightInd w:val="0"/>
        <w:ind w:left="567"/>
        <w:textAlignment w:val="baseline"/>
        <w:rPr>
          <w:rFonts w:ascii="Arial" w:eastAsia="Times New Roman" w:hAnsi="Arial" w:cs="Arial"/>
          <w:kern w:val="22"/>
        </w:rPr>
      </w:pPr>
      <w:r w:rsidRPr="00E0226F">
        <w:rPr>
          <w:rFonts w:ascii="Arial" w:eastAsia="Times New Roman" w:hAnsi="Arial" w:cs="Arial"/>
          <w:kern w:val="22"/>
        </w:rPr>
        <w:t>Email address – Air38Gp-TMWAECC@mod.uk</w:t>
      </w:r>
      <w:r w:rsidR="008C0E38">
        <w:rPr>
          <w:rFonts w:ascii="Arial" w:eastAsia="Times New Roman" w:hAnsi="Arial" w:cs="Arial"/>
          <w:kern w:val="22"/>
        </w:rPr>
        <w:t xml:space="preserve"> </w:t>
      </w:r>
      <w:r w:rsidRPr="00E0226F">
        <w:rPr>
          <w:rFonts w:ascii="Arial" w:eastAsia="Times New Roman" w:hAnsi="Arial" w:cs="Arial"/>
          <w:kern w:val="22"/>
        </w:rPr>
        <w:t>to JCCC Innsworth.</w:t>
      </w:r>
      <w:r w:rsidRPr="00E0226F">
        <w:rPr>
          <w:rFonts w:ascii="Arial" w:eastAsia="Times New Roman" w:hAnsi="Arial" w:cs="Arial"/>
          <w:kern w:val="22"/>
          <w:vertAlign w:val="superscript"/>
        </w:rPr>
        <w:footnoteReference w:id="3"/>
      </w:r>
    </w:p>
    <w:p w14:paraId="2DFB355B" w14:textId="77777777" w:rsidR="0008544D" w:rsidRPr="00E0226F" w:rsidRDefault="0008544D" w:rsidP="0008544D">
      <w:pPr>
        <w:overflowPunct w:val="0"/>
        <w:autoSpaceDE w:val="0"/>
        <w:autoSpaceDN w:val="0"/>
        <w:adjustRightInd w:val="0"/>
        <w:ind w:left="567"/>
        <w:textAlignment w:val="baseline"/>
        <w:rPr>
          <w:rFonts w:ascii="Arial" w:eastAsia="Times New Roman" w:hAnsi="Arial" w:cs="Arial"/>
          <w:kern w:val="22"/>
        </w:rPr>
      </w:pPr>
    </w:p>
    <w:p w14:paraId="193A9E5B" w14:textId="7296E7B2" w:rsidR="0008544D" w:rsidRPr="00E0226F" w:rsidRDefault="0008544D" w:rsidP="0008544D">
      <w:pPr>
        <w:numPr>
          <w:ilvl w:val="1"/>
          <w:numId w:val="2"/>
        </w:numPr>
        <w:tabs>
          <w:tab w:val="clear" w:pos="567"/>
          <w:tab w:val="num" w:pos="1134"/>
        </w:tabs>
        <w:overflowPunct w:val="0"/>
        <w:autoSpaceDE w:val="0"/>
        <w:autoSpaceDN w:val="0"/>
        <w:adjustRightInd w:val="0"/>
        <w:textAlignment w:val="baseline"/>
        <w:rPr>
          <w:rFonts w:ascii="Arial" w:eastAsia="Times New Roman" w:hAnsi="Arial" w:cs="Arial"/>
          <w:kern w:val="22"/>
        </w:rPr>
      </w:pPr>
      <w:r w:rsidRPr="00E0226F">
        <w:rPr>
          <w:rFonts w:ascii="Arial" w:eastAsia="Times New Roman" w:hAnsi="Arial" w:cs="Arial"/>
          <w:b/>
          <w:kern w:val="22"/>
        </w:rPr>
        <w:t>Post Exercise Report</w:t>
      </w:r>
      <w:r w:rsidRPr="00E0226F">
        <w:rPr>
          <w:rFonts w:ascii="Arial" w:eastAsia="Times New Roman" w:hAnsi="Arial" w:cs="Arial"/>
          <w:kern w:val="22"/>
        </w:rPr>
        <w:t>.</w:t>
      </w:r>
      <w:r w:rsidR="008C0E38">
        <w:rPr>
          <w:rFonts w:ascii="Arial" w:eastAsia="Times New Roman" w:hAnsi="Arial" w:cs="Arial"/>
          <w:kern w:val="22"/>
        </w:rPr>
        <w:t xml:space="preserve"> </w:t>
      </w:r>
      <w:r w:rsidRPr="00E0226F">
        <w:rPr>
          <w:rFonts w:ascii="Arial" w:eastAsia="Times New Roman" w:hAnsi="Arial" w:cs="Arial"/>
          <w:kern w:val="22"/>
        </w:rPr>
        <w:t xml:space="preserve">The Secretary of </w:t>
      </w:r>
      <w:r w:rsidR="008C0E38">
        <w:rPr>
          <w:rFonts w:ascii="Arial" w:eastAsia="Times New Roman" w:hAnsi="Arial" w:cs="Arial"/>
          <w:kern w:val="22"/>
        </w:rPr>
        <w:t>ExNWF20</w:t>
      </w:r>
      <w:r w:rsidRPr="00E0226F">
        <w:rPr>
          <w:rFonts w:ascii="Arial" w:eastAsia="Times New Roman" w:hAnsi="Arial" w:cs="Arial"/>
          <w:kern w:val="22"/>
        </w:rPr>
        <w:t xml:space="preserve"> will produce the PXR and will include any areas identified </w:t>
      </w:r>
      <w:r w:rsidR="008C0E38" w:rsidRPr="00E0226F">
        <w:rPr>
          <w:rFonts w:ascii="Arial" w:eastAsia="Times New Roman" w:hAnsi="Arial" w:cs="Arial"/>
          <w:kern w:val="22"/>
        </w:rPr>
        <w:t>regarding</w:t>
      </w:r>
      <w:r w:rsidRPr="00E0226F">
        <w:rPr>
          <w:rFonts w:ascii="Arial" w:eastAsia="Times New Roman" w:hAnsi="Arial" w:cs="Arial"/>
          <w:kern w:val="22"/>
        </w:rPr>
        <w:t xml:space="preserve"> medical provision.</w:t>
      </w:r>
    </w:p>
    <w:p w14:paraId="78D9C8AB" w14:textId="77777777" w:rsidR="0008544D" w:rsidRPr="00E0226F" w:rsidRDefault="0008544D" w:rsidP="0008544D">
      <w:pPr>
        <w:overflowPunct w:val="0"/>
        <w:autoSpaceDE w:val="0"/>
        <w:autoSpaceDN w:val="0"/>
        <w:adjustRightInd w:val="0"/>
        <w:ind w:left="567"/>
        <w:textAlignment w:val="baseline"/>
        <w:rPr>
          <w:rFonts w:ascii="Arial" w:eastAsia="Times New Roman" w:hAnsi="Arial" w:cs="Arial"/>
          <w:kern w:val="22"/>
        </w:rPr>
      </w:pPr>
    </w:p>
    <w:p w14:paraId="55F4507D" w14:textId="77777777" w:rsidR="0008544D" w:rsidRPr="00E0226F" w:rsidRDefault="0008544D" w:rsidP="0008544D">
      <w:pPr>
        <w:overflowPunct w:val="0"/>
        <w:autoSpaceDE w:val="0"/>
        <w:autoSpaceDN w:val="0"/>
        <w:adjustRightInd w:val="0"/>
        <w:textAlignment w:val="baseline"/>
        <w:rPr>
          <w:rFonts w:ascii="Arial" w:eastAsia="Times New Roman" w:hAnsi="Arial" w:cs="Arial"/>
          <w:b/>
          <w:kern w:val="22"/>
        </w:rPr>
      </w:pPr>
      <w:r w:rsidRPr="00E0226F">
        <w:rPr>
          <w:rFonts w:ascii="Arial" w:eastAsia="Times New Roman" w:hAnsi="Arial" w:cs="Arial"/>
          <w:b/>
          <w:kern w:val="22"/>
        </w:rPr>
        <w:t>SERVICE SUPPORT</w:t>
      </w:r>
    </w:p>
    <w:p w14:paraId="18C0BBBB" w14:textId="77777777" w:rsidR="0008544D" w:rsidRPr="00E0226F" w:rsidRDefault="0008544D" w:rsidP="0008544D">
      <w:pPr>
        <w:overflowPunct w:val="0"/>
        <w:autoSpaceDE w:val="0"/>
        <w:autoSpaceDN w:val="0"/>
        <w:adjustRightInd w:val="0"/>
        <w:textAlignment w:val="baseline"/>
        <w:rPr>
          <w:rFonts w:ascii="Arial" w:eastAsia="Times New Roman" w:hAnsi="Arial" w:cs="Arial"/>
          <w:kern w:val="22"/>
        </w:rPr>
      </w:pPr>
    </w:p>
    <w:p w14:paraId="34EEB320" w14:textId="3EFE16A4" w:rsidR="0008544D" w:rsidRPr="00E0226F" w:rsidRDefault="0008544D" w:rsidP="0008544D">
      <w:pPr>
        <w:numPr>
          <w:ilvl w:val="0"/>
          <w:numId w:val="2"/>
        </w:numPr>
        <w:overflowPunct w:val="0"/>
        <w:autoSpaceDE w:val="0"/>
        <w:autoSpaceDN w:val="0"/>
        <w:adjustRightInd w:val="0"/>
        <w:textAlignment w:val="baseline"/>
        <w:rPr>
          <w:rFonts w:ascii="Arial" w:eastAsia="Times New Roman" w:hAnsi="Arial" w:cs="Arial"/>
          <w:lang w:eastAsia="en-GB"/>
        </w:rPr>
      </w:pPr>
      <w:r w:rsidRPr="00E0226F">
        <w:rPr>
          <w:rFonts w:ascii="Arial" w:eastAsia="Times New Roman" w:hAnsi="Arial" w:cs="Arial"/>
          <w:b/>
          <w:lang w:eastAsia="en-GB"/>
        </w:rPr>
        <w:t>European Health Insurance Card (EHIC)</w:t>
      </w:r>
      <w:r w:rsidRPr="00E0226F">
        <w:rPr>
          <w:rFonts w:ascii="Arial" w:eastAsia="Times New Roman" w:hAnsi="Arial" w:cs="Arial"/>
          <w:lang w:eastAsia="en-GB"/>
        </w:rPr>
        <w:t>.</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All </w:t>
      </w:r>
      <w:r w:rsidR="008C0E38">
        <w:rPr>
          <w:rFonts w:ascii="Arial" w:eastAsia="Times New Roman" w:hAnsi="Arial" w:cs="Arial"/>
          <w:lang w:eastAsia="en-GB"/>
        </w:rPr>
        <w:t>ExNWF20</w:t>
      </w:r>
      <w:r w:rsidRPr="00E0226F">
        <w:rPr>
          <w:rFonts w:ascii="Arial" w:eastAsia="Times New Roman" w:hAnsi="Arial" w:cs="Arial"/>
          <w:lang w:eastAsia="en-GB"/>
        </w:rPr>
        <w:t xml:space="preserve"> personnel are to be in possession of an in date EHIC</w:t>
      </w:r>
      <w:r w:rsidR="0026795F">
        <w:rPr>
          <w:rFonts w:ascii="Arial" w:eastAsia="Times New Roman" w:hAnsi="Arial" w:cs="Arial"/>
          <w:lang w:eastAsia="en-GB"/>
        </w:rPr>
        <w:t xml:space="preserve"> – this may change in the event of a no-deal Brexit</w:t>
      </w:r>
      <w:r w:rsidRPr="00E0226F">
        <w:rPr>
          <w:rFonts w:ascii="Arial" w:eastAsia="Times New Roman" w:hAnsi="Arial" w:cs="Arial"/>
          <w:lang w:eastAsia="en-GB"/>
        </w:rPr>
        <w:t>.</w:t>
      </w:r>
      <w:r w:rsidR="008C0E38">
        <w:rPr>
          <w:rFonts w:ascii="Arial" w:eastAsia="Times New Roman" w:hAnsi="Arial" w:cs="Arial"/>
          <w:lang w:eastAsia="en-GB"/>
        </w:rPr>
        <w:t xml:space="preserve"> </w:t>
      </w:r>
      <w:r w:rsidRPr="00E0226F">
        <w:rPr>
          <w:rFonts w:ascii="Arial" w:eastAsia="Times New Roman" w:hAnsi="Arial" w:cs="Arial"/>
          <w:lang w:eastAsia="en-GB"/>
        </w:rPr>
        <w:t>Medical bills for</w:t>
      </w:r>
      <w:r w:rsidR="0026795F">
        <w:rPr>
          <w:rFonts w:ascii="Arial" w:eastAsia="Times New Roman" w:hAnsi="Arial" w:cs="Arial"/>
          <w:lang w:eastAsia="en-GB"/>
        </w:rPr>
        <w:t xml:space="preserve"> </w:t>
      </w:r>
      <w:r w:rsidRPr="00E0226F">
        <w:rPr>
          <w:rFonts w:ascii="Arial" w:eastAsia="Times New Roman" w:hAnsi="Arial" w:cs="Arial"/>
          <w:lang w:eastAsia="en-GB"/>
        </w:rPr>
        <w:t>personnel injured outside of the parameters/confines of the event may be required to be paid through the EHIC system or by the individual.</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No participant will be permitted to compete without providing a certificate of </w:t>
      </w:r>
      <w:r w:rsidRPr="00E0226F">
        <w:rPr>
          <w:rFonts w:ascii="Arial" w:eastAsia="Times New Roman" w:hAnsi="Arial" w:cs="Arial"/>
          <w:iCs/>
          <w:lang w:eastAsia="en-GB"/>
        </w:rPr>
        <w:t xml:space="preserve">insurance </w:t>
      </w:r>
      <w:r w:rsidRPr="00E0226F">
        <w:rPr>
          <w:rFonts w:ascii="Arial" w:eastAsia="Times New Roman" w:hAnsi="Arial" w:cs="Arial"/>
          <w:lang w:eastAsia="en-GB"/>
        </w:rPr>
        <w:t>to cover the inclusive dates of the exercise.</w:t>
      </w:r>
      <w:r w:rsidR="008C0E38">
        <w:rPr>
          <w:rFonts w:ascii="Arial" w:eastAsia="Times New Roman" w:hAnsi="Arial" w:cs="Arial"/>
          <w:lang w:eastAsia="en-GB"/>
        </w:rPr>
        <w:t xml:space="preserve"> </w:t>
      </w:r>
      <w:r w:rsidRPr="00E0226F">
        <w:rPr>
          <w:rFonts w:ascii="Arial" w:eastAsia="Times New Roman" w:hAnsi="Arial" w:cs="Arial"/>
          <w:lang w:eastAsia="en-GB"/>
        </w:rPr>
        <w:t>Copies of the relevant medical and health insurance are to be carried for the duration of the event to ensure the swift and timely movement of casualties.</w:t>
      </w:r>
    </w:p>
    <w:p w14:paraId="445AA353" w14:textId="77777777" w:rsidR="0008544D" w:rsidRPr="00E0226F" w:rsidRDefault="0008544D" w:rsidP="0008544D">
      <w:pPr>
        <w:rPr>
          <w:rFonts w:ascii="Arial" w:eastAsia="Times New Roman" w:hAnsi="Arial" w:cs="Arial"/>
          <w:lang w:eastAsia="en-GB"/>
        </w:rPr>
      </w:pPr>
    </w:p>
    <w:p w14:paraId="643872AE" w14:textId="25102193" w:rsidR="0008544D" w:rsidRPr="00E0226F" w:rsidRDefault="0008544D" w:rsidP="0008544D">
      <w:pPr>
        <w:numPr>
          <w:ilvl w:val="0"/>
          <w:numId w:val="2"/>
        </w:numPr>
        <w:overflowPunct w:val="0"/>
        <w:autoSpaceDE w:val="0"/>
        <w:autoSpaceDN w:val="0"/>
        <w:adjustRightInd w:val="0"/>
        <w:textAlignment w:val="baseline"/>
        <w:rPr>
          <w:rFonts w:ascii="Arial" w:eastAsia="Times New Roman" w:hAnsi="Arial" w:cs="Arial"/>
          <w:lang w:eastAsia="en-GB"/>
        </w:rPr>
      </w:pPr>
      <w:r w:rsidRPr="00E0226F">
        <w:rPr>
          <w:rFonts w:ascii="Arial" w:eastAsia="Times New Roman" w:hAnsi="Arial" w:cs="Arial"/>
          <w:b/>
          <w:lang w:eastAsia="en-GB"/>
        </w:rPr>
        <w:t>Rations.</w:t>
      </w:r>
      <w:r w:rsidR="008C0E38">
        <w:rPr>
          <w:rFonts w:ascii="Arial" w:eastAsia="Times New Roman" w:hAnsi="Arial" w:cs="Arial"/>
          <w:lang w:eastAsia="en-GB"/>
        </w:rPr>
        <w:t xml:space="preserve"> </w:t>
      </w:r>
      <w:r w:rsidRPr="00E0226F">
        <w:rPr>
          <w:rFonts w:ascii="Arial" w:eastAsia="Times New Roman" w:hAnsi="Arial" w:cs="Arial"/>
          <w:lang w:eastAsia="en-GB"/>
        </w:rPr>
        <w:t>All teams and individuals participating in the exercise who are not using the Austrian Military accommodation are to finance their own ration requirement.</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Personnel are </w:t>
      </w:r>
      <w:r w:rsidRPr="00E0226F">
        <w:rPr>
          <w:rFonts w:ascii="Arial" w:eastAsia="Times New Roman" w:hAnsi="Arial" w:cs="Arial"/>
          <w:lang w:eastAsia="en-GB"/>
        </w:rPr>
        <w:t>entitled to claim CILOR with the cold weather supplement.</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Feeding will be coordinated by </w:t>
      </w:r>
      <w:r w:rsidR="00D43A01">
        <w:rPr>
          <w:rFonts w:ascii="Arial" w:eastAsia="Times New Roman" w:hAnsi="Arial" w:cs="Arial"/>
          <w:lang w:eastAsia="en-GB"/>
        </w:rPr>
        <w:t>TC</w:t>
      </w:r>
      <w:r w:rsidR="000E192B">
        <w:rPr>
          <w:rFonts w:ascii="Arial" w:eastAsia="Times New Roman" w:hAnsi="Arial" w:cs="Arial"/>
          <w:lang w:eastAsia="en-GB"/>
        </w:rPr>
        <w:t>s</w:t>
      </w:r>
      <w:r w:rsidRPr="00E0226F">
        <w:rPr>
          <w:rFonts w:ascii="Arial" w:eastAsia="Times New Roman" w:hAnsi="Arial" w:cs="Arial"/>
          <w:lang w:eastAsia="en-GB"/>
        </w:rPr>
        <w:t xml:space="preserve"> for their respective teams.</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This includes the provision of hot and cold drinks during training activities. </w:t>
      </w:r>
    </w:p>
    <w:p w14:paraId="64945AA5" w14:textId="77777777" w:rsidR="0008544D" w:rsidRPr="00E0226F" w:rsidRDefault="0008544D" w:rsidP="0008544D">
      <w:pPr>
        <w:rPr>
          <w:rFonts w:ascii="Arial" w:eastAsia="Times New Roman" w:hAnsi="Arial" w:cs="Arial"/>
          <w:lang w:eastAsia="en-GB"/>
        </w:rPr>
      </w:pPr>
    </w:p>
    <w:p w14:paraId="018E79BB" w14:textId="13E42B78" w:rsidR="00A17011" w:rsidRDefault="0008544D" w:rsidP="00A17011">
      <w:pPr>
        <w:numPr>
          <w:ilvl w:val="0"/>
          <w:numId w:val="2"/>
        </w:numPr>
        <w:overflowPunct w:val="0"/>
        <w:autoSpaceDE w:val="0"/>
        <w:autoSpaceDN w:val="0"/>
        <w:adjustRightInd w:val="0"/>
        <w:textAlignment w:val="baseline"/>
        <w:rPr>
          <w:rFonts w:ascii="Arial" w:eastAsia="Times New Roman" w:hAnsi="Arial" w:cs="Arial"/>
          <w:lang w:eastAsia="en-GB"/>
        </w:rPr>
      </w:pPr>
      <w:r w:rsidRPr="00E0226F">
        <w:rPr>
          <w:rFonts w:ascii="Arial" w:eastAsia="Times New Roman" w:hAnsi="Arial" w:cs="Arial"/>
          <w:b/>
          <w:lang w:eastAsia="en-GB"/>
        </w:rPr>
        <w:t>Accommodation.</w:t>
      </w:r>
      <w:r w:rsidR="008C0E38">
        <w:rPr>
          <w:rFonts w:ascii="Arial" w:eastAsia="Times New Roman" w:hAnsi="Arial" w:cs="Arial"/>
          <w:lang w:eastAsia="en-GB"/>
        </w:rPr>
        <w:t xml:space="preserve"> </w:t>
      </w:r>
      <w:r w:rsidRPr="00E0226F">
        <w:rPr>
          <w:rFonts w:ascii="Arial" w:eastAsia="Times New Roman" w:hAnsi="Arial" w:cs="Arial"/>
          <w:lang w:eastAsia="en-GB"/>
        </w:rPr>
        <w:t>The exercise uses a mixture of Austrian Army Accommodation/feeding and private hire accommodation.</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The Army accommodation is part of the Biathlon complex with private accommodation spread along the valley. </w:t>
      </w:r>
      <w:r w:rsidR="00D43A01">
        <w:rPr>
          <w:rFonts w:ascii="Arial" w:eastAsia="Times New Roman" w:hAnsi="Arial" w:cs="Arial"/>
          <w:lang w:eastAsia="en-GB"/>
        </w:rPr>
        <w:t>TC</w:t>
      </w:r>
      <w:r w:rsidR="000E192B">
        <w:rPr>
          <w:rFonts w:ascii="Arial" w:eastAsia="Times New Roman" w:hAnsi="Arial" w:cs="Arial"/>
          <w:lang w:eastAsia="en-GB"/>
        </w:rPr>
        <w:t>s</w:t>
      </w:r>
      <w:r w:rsidRPr="00E0226F">
        <w:rPr>
          <w:rFonts w:ascii="Arial" w:eastAsia="Times New Roman" w:hAnsi="Arial" w:cs="Arial"/>
          <w:lang w:eastAsia="en-GB"/>
        </w:rPr>
        <w:t xml:space="preserve"> in private accommodation are to ensure that their hut has </w:t>
      </w:r>
      <w:r w:rsidR="008C0E38" w:rsidRPr="00E0226F">
        <w:rPr>
          <w:rFonts w:ascii="Arial" w:eastAsia="Times New Roman" w:hAnsi="Arial" w:cs="Arial"/>
          <w:lang w:eastAsia="en-GB"/>
        </w:rPr>
        <w:t>enough</w:t>
      </w:r>
      <w:r w:rsidRPr="00E0226F">
        <w:rPr>
          <w:rFonts w:ascii="Arial" w:eastAsia="Times New Roman" w:hAnsi="Arial" w:cs="Arial"/>
          <w:lang w:eastAsia="en-GB"/>
        </w:rPr>
        <w:t xml:space="preserve"> bed spaces for all team members.</w:t>
      </w:r>
    </w:p>
    <w:p w14:paraId="77706D3C" w14:textId="2F1B90EE" w:rsidR="00A17011" w:rsidRDefault="00A17011" w:rsidP="00A17011">
      <w:pPr>
        <w:overflowPunct w:val="0"/>
        <w:autoSpaceDE w:val="0"/>
        <w:autoSpaceDN w:val="0"/>
        <w:adjustRightInd w:val="0"/>
        <w:textAlignment w:val="baseline"/>
        <w:rPr>
          <w:rFonts w:ascii="Arial" w:eastAsia="Times New Roman" w:hAnsi="Arial" w:cs="Arial"/>
          <w:lang w:eastAsia="en-GB"/>
        </w:rPr>
      </w:pPr>
    </w:p>
    <w:p w14:paraId="6BD4F979" w14:textId="77777777" w:rsidR="00A17011" w:rsidRDefault="00A17011">
      <w:pPr>
        <w:spacing w:after="160" w:line="259" w:lineRule="auto"/>
        <w:rPr>
          <w:rFonts w:ascii="Arial" w:eastAsia="Times New Roman" w:hAnsi="Arial" w:cs="Arial"/>
          <w:b/>
          <w:lang w:eastAsia="en-GB"/>
        </w:rPr>
      </w:pPr>
      <w:r>
        <w:rPr>
          <w:rFonts w:ascii="Arial" w:eastAsia="Times New Roman" w:hAnsi="Arial" w:cs="Arial"/>
          <w:b/>
          <w:lang w:eastAsia="en-GB"/>
        </w:rPr>
        <w:br w:type="page"/>
      </w:r>
    </w:p>
    <w:p w14:paraId="4F93D74C" w14:textId="254F3C9C" w:rsidR="00A17011" w:rsidRPr="00A17011" w:rsidRDefault="00A17011" w:rsidP="00A17011">
      <w:pPr>
        <w:rPr>
          <w:rFonts w:ascii="Arial" w:eastAsia="Times New Roman" w:hAnsi="Arial" w:cs="Arial"/>
          <w:b/>
          <w:lang w:eastAsia="en-GB"/>
        </w:rPr>
      </w:pPr>
      <w:r w:rsidRPr="00E0226F">
        <w:rPr>
          <w:rFonts w:ascii="Arial" w:eastAsia="Times New Roman" w:hAnsi="Arial" w:cs="Arial"/>
          <w:b/>
          <w:lang w:eastAsia="en-GB"/>
        </w:rPr>
        <w:lastRenderedPageBreak/>
        <w:t>COMMAND AND SIGNAL</w:t>
      </w:r>
    </w:p>
    <w:p w14:paraId="3A64BBC7" w14:textId="77777777" w:rsidR="0026795F" w:rsidRDefault="0026795F" w:rsidP="0026795F">
      <w:pPr>
        <w:overflowPunct w:val="0"/>
        <w:autoSpaceDE w:val="0"/>
        <w:autoSpaceDN w:val="0"/>
        <w:adjustRightInd w:val="0"/>
        <w:textAlignment w:val="baseline"/>
        <w:rPr>
          <w:rFonts w:ascii="Arial" w:eastAsia="Times New Roman" w:hAnsi="Arial" w:cs="Arial"/>
          <w:lang w:eastAsia="en-GB"/>
        </w:rPr>
      </w:pPr>
    </w:p>
    <w:p w14:paraId="2A665930" w14:textId="7190B2CC" w:rsidR="0008544D" w:rsidRDefault="0008544D" w:rsidP="0008544D">
      <w:pPr>
        <w:numPr>
          <w:ilvl w:val="0"/>
          <w:numId w:val="2"/>
        </w:numPr>
        <w:overflowPunct w:val="0"/>
        <w:autoSpaceDE w:val="0"/>
        <w:autoSpaceDN w:val="0"/>
        <w:adjustRightInd w:val="0"/>
        <w:textAlignment w:val="baseline"/>
        <w:rPr>
          <w:rFonts w:ascii="Arial" w:eastAsia="Times New Roman" w:hAnsi="Arial" w:cs="Arial"/>
          <w:lang w:eastAsia="en-GB"/>
        </w:rPr>
      </w:pPr>
      <w:r w:rsidRPr="00E0226F">
        <w:rPr>
          <w:rFonts w:ascii="Arial" w:eastAsia="Times New Roman" w:hAnsi="Arial" w:cs="Arial"/>
          <w:lang w:eastAsia="en-GB"/>
        </w:rPr>
        <w:t xml:space="preserve"> </w:t>
      </w:r>
      <w:r w:rsidR="0026795F">
        <w:rPr>
          <w:rFonts w:ascii="Arial" w:eastAsia="Times New Roman" w:hAnsi="Arial" w:cs="Arial"/>
          <w:b/>
          <w:lang w:eastAsia="en-GB"/>
        </w:rPr>
        <w:t>Command.</w:t>
      </w:r>
      <w:r w:rsidR="008C0E38">
        <w:rPr>
          <w:rFonts w:ascii="Arial" w:eastAsia="Times New Roman" w:hAnsi="Arial" w:cs="Arial"/>
          <w:lang w:eastAsia="en-GB"/>
        </w:rPr>
        <w:t xml:space="preserve"> </w:t>
      </w:r>
      <w:r w:rsidR="0026795F">
        <w:rPr>
          <w:rFonts w:ascii="Arial" w:eastAsia="Times New Roman" w:hAnsi="Arial" w:cs="Arial"/>
          <w:lang w:eastAsia="en-GB"/>
        </w:rPr>
        <w:t xml:space="preserve">The Exercise Director has the powers of the Commanding Officer </w:t>
      </w:r>
      <w:r w:rsidR="00A17011">
        <w:rPr>
          <w:rFonts w:ascii="Arial" w:eastAsia="Times New Roman" w:hAnsi="Arial" w:cs="Arial"/>
          <w:lang w:eastAsia="en-GB"/>
        </w:rPr>
        <w:t>for the duration of the exercise.</w:t>
      </w:r>
    </w:p>
    <w:p w14:paraId="700372F3" w14:textId="77777777" w:rsidR="00A17011" w:rsidRDefault="00A17011" w:rsidP="00A17011">
      <w:pPr>
        <w:overflowPunct w:val="0"/>
        <w:autoSpaceDE w:val="0"/>
        <w:autoSpaceDN w:val="0"/>
        <w:adjustRightInd w:val="0"/>
        <w:textAlignment w:val="baseline"/>
        <w:rPr>
          <w:rFonts w:ascii="Arial" w:eastAsia="Times New Roman" w:hAnsi="Arial" w:cs="Arial"/>
          <w:lang w:eastAsia="en-GB"/>
        </w:rPr>
      </w:pPr>
    </w:p>
    <w:p w14:paraId="75A0A38C" w14:textId="58AD242D" w:rsidR="0008544D" w:rsidRPr="00A17011" w:rsidRDefault="00A17011" w:rsidP="0026795F">
      <w:pPr>
        <w:numPr>
          <w:ilvl w:val="0"/>
          <w:numId w:val="2"/>
        </w:numPr>
        <w:overflowPunct w:val="0"/>
        <w:autoSpaceDE w:val="0"/>
        <w:autoSpaceDN w:val="0"/>
        <w:adjustRightInd w:val="0"/>
        <w:textAlignment w:val="baseline"/>
        <w:rPr>
          <w:rFonts w:ascii="Arial" w:eastAsia="Times New Roman" w:hAnsi="Arial" w:cs="Arial"/>
          <w:lang w:eastAsia="en-GB"/>
        </w:rPr>
      </w:pPr>
      <w:r>
        <w:rPr>
          <w:rFonts w:ascii="Arial" w:eastAsia="Times New Roman" w:hAnsi="Arial" w:cs="Arial"/>
          <w:b/>
          <w:lang w:eastAsia="en-GB"/>
        </w:rPr>
        <w:t>Communications.</w:t>
      </w:r>
      <w:r>
        <w:rPr>
          <w:rFonts w:ascii="Arial" w:eastAsia="Times New Roman" w:hAnsi="Arial" w:cs="Arial"/>
          <w:lang w:eastAsia="en-GB"/>
        </w:rPr>
        <w:t xml:space="preserve"> </w:t>
      </w:r>
      <w:r w:rsidRPr="00E0226F">
        <w:rPr>
          <w:rFonts w:ascii="Arial" w:eastAsia="Times New Roman" w:hAnsi="Arial" w:cs="Arial"/>
          <w:lang w:eastAsia="en-GB"/>
        </w:rPr>
        <w:t xml:space="preserve">Primary means of communications will be hand held radios and additionally </w:t>
      </w:r>
      <w:r>
        <w:rPr>
          <w:rFonts w:ascii="Arial" w:eastAsia="Times New Roman" w:hAnsi="Arial" w:cs="Arial"/>
          <w:lang w:eastAsia="en-GB"/>
        </w:rPr>
        <w:t>c</w:t>
      </w:r>
      <w:r w:rsidRPr="00E0226F">
        <w:rPr>
          <w:rFonts w:ascii="Arial" w:eastAsia="Times New Roman" w:hAnsi="Arial" w:cs="Arial"/>
          <w:lang w:eastAsia="en-GB"/>
        </w:rPr>
        <w:t>ivilian mobile phones.</w:t>
      </w:r>
      <w:r w:rsidR="008C0E38">
        <w:rPr>
          <w:rFonts w:ascii="Arial" w:eastAsia="Times New Roman" w:hAnsi="Arial" w:cs="Arial"/>
          <w:lang w:eastAsia="en-GB"/>
        </w:rPr>
        <w:t xml:space="preserve"> </w:t>
      </w:r>
      <w:r w:rsidRPr="00E0226F">
        <w:rPr>
          <w:rFonts w:ascii="Arial" w:eastAsia="Times New Roman" w:hAnsi="Arial" w:cs="Arial"/>
          <w:lang w:eastAsia="en-GB"/>
        </w:rPr>
        <w:t>The Hochfilzen Biathlon complex and valley are proven, from previous iterations of E</w:t>
      </w:r>
      <w:r>
        <w:rPr>
          <w:rFonts w:ascii="Arial" w:eastAsia="Times New Roman" w:hAnsi="Arial" w:cs="Arial"/>
          <w:lang w:eastAsia="en-GB"/>
        </w:rPr>
        <w:t>x NWF</w:t>
      </w:r>
      <w:r w:rsidRPr="00E0226F">
        <w:rPr>
          <w:rFonts w:ascii="Arial" w:eastAsia="Times New Roman" w:hAnsi="Arial" w:cs="Arial"/>
          <w:lang w:eastAsia="en-GB"/>
        </w:rPr>
        <w:t>, to have good 4G network coverage with UK phone providers’ European tariffs.</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All </w:t>
      </w:r>
      <w:r>
        <w:rPr>
          <w:rFonts w:ascii="Arial" w:eastAsia="Times New Roman" w:hAnsi="Arial" w:cs="Arial"/>
          <w:lang w:eastAsia="en-GB"/>
        </w:rPr>
        <w:t>TCs</w:t>
      </w:r>
      <w:r w:rsidRPr="00E0226F">
        <w:rPr>
          <w:rFonts w:ascii="Arial" w:eastAsia="Times New Roman" w:hAnsi="Arial" w:cs="Arial"/>
          <w:lang w:eastAsia="en-GB"/>
        </w:rPr>
        <w:t xml:space="preserve"> have provided a mobile number that works in Austria.</w:t>
      </w:r>
      <w:r w:rsidR="008C0E38">
        <w:rPr>
          <w:rFonts w:ascii="Arial" w:eastAsia="Times New Roman" w:hAnsi="Arial" w:cs="Arial"/>
          <w:lang w:eastAsia="en-GB"/>
        </w:rPr>
        <w:t xml:space="preserve"> </w:t>
      </w:r>
      <w:r w:rsidRPr="00E0226F">
        <w:rPr>
          <w:rFonts w:ascii="Arial" w:eastAsia="Times New Roman" w:hAnsi="Arial" w:cs="Arial"/>
          <w:lang w:eastAsia="en-GB"/>
        </w:rPr>
        <w:t xml:space="preserve">Failing that, all DS phones are known to work in </w:t>
      </w:r>
      <w:r w:rsidR="008C0E38" w:rsidRPr="00E0226F">
        <w:rPr>
          <w:rFonts w:ascii="Arial" w:eastAsia="Times New Roman" w:hAnsi="Arial" w:cs="Arial"/>
          <w:lang w:eastAsia="en-GB"/>
        </w:rPr>
        <w:t>Austria,</w:t>
      </w:r>
      <w:r w:rsidRPr="00E0226F">
        <w:rPr>
          <w:rFonts w:ascii="Arial" w:eastAsia="Times New Roman" w:hAnsi="Arial" w:cs="Arial"/>
          <w:lang w:eastAsia="en-GB"/>
        </w:rPr>
        <w:t xml:space="preserve"> and they all have comms with the Secretary and Chairman.</w:t>
      </w:r>
      <w:r w:rsidR="008C0E38">
        <w:rPr>
          <w:rFonts w:ascii="Arial" w:eastAsia="Times New Roman" w:hAnsi="Arial" w:cs="Arial"/>
          <w:lang w:eastAsia="en-GB"/>
        </w:rPr>
        <w:t xml:space="preserve"> </w:t>
      </w:r>
      <w:r w:rsidRPr="00E0226F">
        <w:rPr>
          <w:rFonts w:ascii="Arial" w:eastAsia="Times New Roman" w:hAnsi="Arial" w:cs="Arial"/>
          <w:lang w:eastAsia="en-GB"/>
        </w:rPr>
        <w:t>The exercise Race Office will also have internet access.</w:t>
      </w:r>
      <w:r>
        <w:rPr>
          <w:rFonts w:ascii="Arial" w:eastAsia="Times New Roman" w:hAnsi="Arial" w:cs="Arial"/>
          <w:lang w:eastAsia="en-GB"/>
        </w:rPr>
        <w:t xml:space="preserve"> </w:t>
      </w:r>
      <w:r w:rsidR="0008544D" w:rsidRPr="00A17011">
        <w:rPr>
          <w:rFonts w:ascii="Arial" w:eastAsia="Times New Roman" w:hAnsi="Arial" w:cs="Arial"/>
          <w:lang w:eastAsia="en-GB"/>
        </w:rPr>
        <w:br/>
      </w:r>
      <w:r w:rsidR="0008544D" w:rsidRPr="00A17011">
        <w:rPr>
          <w:rFonts w:ascii="Arial" w:eastAsia="Times New Roman" w:hAnsi="Arial" w:cs="Arial"/>
          <w:color w:val="FF0000"/>
          <w:lang w:eastAsia="en-GB"/>
        </w:rPr>
        <w:br/>
      </w:r>
    </w:p>
    <w:p w14:paraId="2EAF1FEE" w14:textId="77777777" w:rsidR="0008544D" w:rsidRPr="00E0226F" w:rsidRDefault="0008544D" w:rsidP="0008544D">
      <w:pPr>
        <w:rPr>
          <w:rFonts w:ascii="Arial" w:eastAsia="Times New Roman" w:hAnsi="Arial" w:cs="Arial"/>
          <w:lang w:eastAsia="en-GB"/>
        </w:rPr>
      </w:pPr>
      <w:r w:rsidRPr="00E0226F">
        <w:rPr>
          <w:rFonts w:ascii="Arial" w:eastAsia="Times New Roman" w:hAnsi="Arial" w:cs="Arial"/>
          <w:lang w:eastAsia="en-GB"/>
        </w:rPr>
        <w:t>Acknowledge:</w:t>
      </w:r>
      <w:r w:rsidRPr="00E0226F">
        <w:rPr>
          <w:rFonts w:ascii="Arial" w:eastAsia="Times New Roman" w:hAnsi="Arial" w:cs="Arial"/>
          <w:lang w:eastAsia="en-GB"/>
        </w:rPr>
        <w:tab/>
      </w:r>
      <w:r w:rsidRPr="00E0226F">
        <w:rPr>
          <w:rFonts w:ascii="Arial" w:eastAsia="Times New Roman" w:hAnsi="Arial" w:cs="Arial"/>
          <w:lang w:eastAsia="en-GB"/>
        </w:rPr>
        <w:tab/>
      </w:r>
      <w:r w:rsidRPr="00E0226F">
        <w:rPr>
          <w:rFonts w:ascii="Arial" w:eastAsia="Times New Roman" w:hAnsi="Arial" w:cs="Arial"/>
          <w:lang w:eastAsia="en-GB"/>
        </w:rPr>
        <w:tab/>
      </w:r>
      <w:r w:rsidRPr="00E0226F">
        <w:rPr>
          <w:rFonts w:ascii="Arial" w:eastAsia="Times New Roman" w:hAnsi="Arial" w:cs="Arial"/>
          <w:lang w:eastAsia="en-GB"/>
        </w:rPr>
        <w:tab/>
      </w:r>
      <w:r w:rsidRPr="00E0226F">
        <w:rPr>
          <w:rFonts w:ascii="Arial" w:eastAsia="Times New Roman" w:hAnsi="Arial" w:cs="Arial"/>
          <w:lang w:eastAsia="en-GB"/>
        </w:rPr>
        <w:tab/>
        <w:t>Authenticate:</w:t>
      </w:r>
    </w:p>
    <w:p w14:paraId="0F68C0DC" w14:textId="77777777" w:rsidR="0008544D" w:rsidRPr="00E0226F" w:rsidRDefault="0008544D" w:rsidP="0008544D">
      <w:pPr>
        <w:rPr>
          <w:rFonts w:ascii="Arial" w:eastAsia="Times New Roman" w:hAnsi="Arial" w:cs="Arial"/>
          <w:lang w:eastAsia="en-GB"/>
        </w:rPr>
      </w:pPr>
    </w:p>
    <w:p w14:paraId="40BB71C4" w14:textId="467C4FEB" w:rsidR="0008544D" w:rsidRPr="00E0226F" w:rsidRDefault="00A17011" w:rsidP="0008544D">
      <w:pPr>
        <w:rPr>
          <w:rFonts w:ascii="Arial" w:eastAsia="Times New Roman" w:hAnsi="Arial" w:cs="Arial"/>
          <w:lang w:eastAsia="en-GB"/>
        </w:rPr>
      </w:pPr>
      <w:r>
        <w:rPr>
          <w:rFonts w:ascii="Arial" w:eastAsia="Times New Roman" w:hAnsi="Arial" w:cs="Arial"/>
          <w:lang w:eastAsia="en-GB"/>
        </w:rPr>
        <w:t>DJE Berry</w:t>
      </w:r>
      <w:r w:rsidR="0008544D" w:rsidRPr="00E0226F">
        <w:rPr>
          <w:rFonts w:ascii="Arial" w:eastAsia="Times New Roman" w:hAnsi="Arial" w:cs="Arial"/>
          <w:lang w:eastAsia="en-GB"/>
        </w:rPr>
        <w:tab/>
      </w:r>
      <w:r w:rsidR="0008544D" w:rsidRPr="00E0226F">
        <w:rPr>
          <w:rFonts w:ascii="Arial" w:eastAsia="Times New Roman" w:hAnsi="Arial" w:cs="Arial"/>
          <w:lang w:eastAsia="en-GB"/>
        </w:rPr>
        <w:tab/>
      </w:r>
      <w:r w:rsidR="0008544D" w:rsidRPr="00E0226F">
        <w:rPr>
          <w:rFonts w:ascii="Arial" w:eastAsia="Times New Roman" w:hAnsi="Arial" w:cs="Arial"/>
          <w:lang w:eastAsia="en-GB"/>
        </w:rPr>
        <w:tab/>
      </w:r>
      <w:r w:rsidR="0008544D" w:rsidRPr="00E0226F">
        <w:rPr>
          <w:rFonts w:ascii="Arial" w:eastAsia="Times New Roman" w:hAnsi="Arial" w:cs="Arial"/>
          <w:lang w:eastAsia="en-GB"/>
        </w:rPr>
        <w:tab/>
      </w:r>
      <w:r w:rsidR="0008544D" w:rsidRPr="00E0226F">
        <w:rPr>
          <w:rFonts w:ascii="Arial" w:eastAsia="Times New Roman" w:hAnsi="Arial" w:cs="Arial"/>
          <w:lang w:eastAsia="en-GB"/>
        </w:rPr>
        <w:tab/>
      </w:r>
      <w:r w:rsidR="0008544D" w:rsidRPr="00E0226F">
        <w:rPr>
          <w:rFonts w:ascii="Arial" w:eastAsia="Times New Roman" w:hAnsi="Arial" w:cs="Arial"/>
          <w:lang w:eastAsia="en-GB"/>
        </w:rPr>
        <w:tab/>
      </w:r>
      <w:r>
        <w:rPr>
          <w:rFonts w:ascii="Arial" w:eastAsia="Times New Roman" w:hAnsi="Arial" w:cs="Arial"/>
          <w:lang w:eastAsia="en-GB"/>
        </w:rPr>
        <w:t>A Johnson</w:t>
      </w:r>
    </w:p>
    <w:p w14:paraId="72084EBB" w14:textId="3B10B8D6" w:rsidR="0008544D" w:rsidRPr="00E0226F" w:rsidRDefault="0008544D" w:rsidP="0008544D">
      <w:pPr>
        <w:rPr>
          <w:rFonts w:ascii="Arial" w:eastAsia="Times New Roman" w:hAnsi="Arial" w:cs="Arial"/>
          <w:lang w:eastAsia="en-GB"/>
        </w:rPr>
      </w:pPr>
      <w:r w:rsidRPr="00E0226F">
        <w:rPr>
          <w:rFonts w:ascii="Arial" w:eastAsia="Times New Roman" w:hAnsi="Arial" w:cs="Arial"/>
          <w:lang w:eastAsia="en-GB"/>
        </w:rPr>
        <w:t>Major</w:t>
      </w:r>
      <w:r w:rsidRPr="00E0226F">
        <w:rPr>
          <w:rFonts w:ascii="Arial" w:eastAsia="Times New Roman" w:hAnsi="Arial" w:cs="Arial"/>
          <w:lang w:eastAsia="en-GB"/>
        </w:rPr>
        <w:tab/>
      </w:r>
      <w:r w:rsidRPr="00E0226F">
        <w:rPr>
          <w:rFonts w:ascii="Arial" w:eastAsia="Times New Roman" w:hAnsi="Arial" w:cs="Arial"/>
          <w:lang w:eastAsia="en-GB"/>
        </w:rPr>
        <w:tab/>
      </w:r>
      <w:r w:rsidRPr="00E0226F">
        <w:rPr>
          <w:rFonts w:ascii="Arial" w:eastAsia="Times New Roman" w:hAnsi="Arial" w:cs="Arial"/>
          <w:lang w:eastAsia="en-GB"/>
        </w:rPr>
        <w:tab/>
      </w:r>
      <w:r w:rsidRPr="00E0226F">
        <w:rPr>
          <w:rFonts w:ascii="Arial" w:eastAsia="Times New Roman" w:hAnsi="Arial" w:cs="Arial"/>
          <w:lang w:eastAsia="en-GB"/>
        </w:rPr>
        <w:tab/>
      </w:r>
      <w:r w:rsidRPr="00E0226F">
        <w:rPr>
          <w:rFonts w:ascii="Arial" w:eastAsia="Times New Roman" w:hAnsi="Arial" w:cs="Arial"/>
          <w:lang w:eastAsia="en-GB"/>
        </w:rPr>
        <w:tab/>
      </w:r>
      <w:r w:rsidRPr="00E0226F">
        <w:rPr>
          <w:rFonts w:ascii="Arial" w:eastAsia="Times New Roman" w:hAnsi="Arial" w:cs="Arial"/>
          <w:lang w:eastAsia="en-GB"/>
        </w:rPr>
        <w:tab/>
      </w:r>
      <w:r w:rsidR="00A17011">
        <w:rPr>
          <w:rFonts w:ascii="Arial" w:eastAsia="Times New Roman" w:hAnsi="Arial" w:cs="Arial"/>
          <w:lang w:eastAsia="en-GB"/>
        </w:rPr>
        <w:tab/>
        <w:t>Lt Col</w:t>
      </w:r>
    </w:p>
    <w:p w14:paraId="43C156AB" w14:textId="63AEB352" w:rsidR="0008544D" w:rsidRPr="00E0226F" w:rsidRDefault="00A17011" w:rsidP="0008544D">
      <w:pPr>
        <w:rPr>
          <w:rFonts w:ascii="Arial" w:eastAsia="Times New Roman" w:hAnsi="Arial" w:cs="Arial"/>
          <w:lang w:eastAsia="en-GB"/>
        </w:rPr>
      </w:pPr>
      <w:r>
        <w:rPr>
          <w:rFonts w:ascii="Arial" w:eastAsia="Times New Roman" w:hAnsi="Arial" w:cs="Arial"/>
          <w:lang w:eastAsia="en-GB"/>
        </w:rPr>
        <w:t>Exercise Secretary</w:t>
      </w:r>
      <w:r w:rsidR="0008544D" w:rsidRPr="00E0226F">
        <w:rPr>
          <w:rFonts w:ascii="Arial" w:eastAsia="Times New Roman" w:hAnsi="Arial" w:cs="Arial"/>
          <w:lang w:eastAsia="en-GB"/>
        </w:rPr>
        <w:tab/>
      </w:r>
      <w:r w:rsidR="0008544D" w:rsidRPr="00E0226F">
        <w:rPr>
          <w:rFonts w:ascii="Arial" w:eastAsia="Times New Roman" w:hAnsi="Arial" w:cs="Arial"/>
          <w:lang w:eastAsia="en-GB"/>
        </w:rPr>
        <w:tab/>
      </w:r>
      <w:r w:rsidR="0008544D" w:rsidRPr="00E0226F">
        <w:rPr>
          <w:rFonts w:ascii="Arial" w:eastAsia="Times New Roman" w:hAnsi="Arial" w:cs="Arial"/>
          <w:lang w:eastAsia="en-GB"/>
        </w:rPr>
        <w:tab/>
      </w:r>
      <w:r w:rsidR="0008544D" w:rsidRPr="00E0226F">
        <w:rPr>
          <w:rFonts w:ascii="Arial" w:eastAsia="Times New Roman" w:hAnsi="Arial" w:cs="Arial"/>
          <w:lang w:eastAsia="en-GB"/>
        </w:rPr>
        <w:tab/>
      </w:r>
      <w:r>
        <w:rPr>
          <w:rFonts w:ascii="Arial" w:eastAsia="Times New Roman" w:hAnsi="Arial" w:cs="Arial"/>
          <w:lang w:eastAsia="en-GB"/>
        </w:rPr>
        <w:tab/>
        <w:t>Exercise Director</w:t>
      </w:r>
    </w:p>
    <w:p w14:paraId="6B26A5FA" w14:textId="77777777" w:rsidR="0008544D" w:rsidRPr="00E0226F" w:rsidRDefault="0008544D" w:rsidP="0008544D">
      <w:pPr>
        <w:rPr>
          <w:rFonts w:ascii="Arial" w:eastAsia="Times New Roman" w:hAnsi="Arial" w:cs="Arial"/>
          <w:lang w:eastAsia="en-GB"/>
        </w:rPr>
      </w:pPr>
    </w:p>
    <w:p w14:paraId="44BA4914" w14:textId="77777777" w:rsidR="0008544D" w:rsidRPr="00E0226F" w:rsidRDefault="0008544D" w:rsidP="0008544D">
      <w:pPr>
        <w:rPr>
          <w:rFonts w:ascii="Arial" w:eastAsia="Times New Roman" w:hAnsi="Arial" w:cs="Arial"/>
          <w:lang w:eastAsia="en-GB"/>
        </w:rPr>
      </w:pPr>
    </w:p>
    <w:tbl>
      <w:tblPr>
        <w:tblW w:w="0" w:type="auto"/>
        <w:tblLook w:val="01E0" w:firstRow="1" w:lastRow="1" w:firstColumn="1" w:lastColumn="1" w:noHBand="0" w:noVBand="0"/>
      </w:tblPr>
      <w:tblGrid>
        <w:gridCol w:w="2306"/>
        <w:gridCol w:w="2313"/>
        <w:gridCol w:w="2307"/>
      </w:tblGrid>
      <w:tr w:rsidR="0008544D" w:rsidRPr="00E0226F" w14:paraId="3DE3927C" w14:textId="77777777" w:rsidTr="0008544D">
        <w:tc>
          <w:tcPr>
            <w:tcW w:w="7142" w:type="dxa"/>
            <w:gridSpan w:val="3"/>
            <w:hideMark/>
          </w:tcPr>
          <w:p w14:paraId="7B37C08A" w14:textId="77777777" w:rsidR="0008544D" w:rsidRDefault="0008544D">
            <w:pPr>
              <w:rPr>
                <w:rFonts w:ascii="Arial" w:eastAsia="Times New Roman" w:hAnsi="Arial" w:cs="Arial"/>
                <w:lang w:eastAsia="en-GB"/>
              </w:rPr>
            </w:pPr>
            <w:r w:rsidRPr="00E0226F">
              <w:rPr>
                <w:rFonts w:ascii="Arial" w:eastAsia="Times New Roman" w:hAnsi="Arial" w:cs="Arial"/>
                <w:lang w:eastAsia="en-GB"/>
              </w:rPr>
              <w:t>Approval:</w:t>
            </w:r>
          </w:p>
          <w:p w14:paraId="3992556A" w14:textId="19054BC0" w:rsidR="00A17011" w:rsidRPr="00E0226F" w:rsidRDefault="00A17011">
            <w:pPr>
              <w:rPr>
                <w:rFonts w:ascii="Arial" w:eastAsia="Times New Roman" w:hAnsi="Arial" w:cs="Arial"/>
                <w:lang w:eastAsia="en-GB"/>
              </w:rPr>
            </w:pPr>
          </w:p>
        </w:tc>
      </w:tr>
      <w:tr w:rsidR="0008544D" w:rsidRPr="00E0226F" w14:paraId="29FC96DB" w14:textId="77777777" w:rsidTr="0008544D">
        <w:tc>
          <w:tcPr>
            <w:tcW w:w="2380" w:type="dxa"/>
            <w:hideMark/>
          </w:tcPr>
          <w:p w14:paraId="5E7763C1" w14:textId="3DF331B2" w:rsidR="0008544D" w:rsidRPr="00395D5F" w:rsidRDefault="00395D5F">
            <w:pPr>
              <w:rPr>
                <w:rFonts w:ascii="Arial" w:eastAsia="Times New Roman" w:hAnsi="Arial" w:cs="Arial"/>
                <w:lang w:eastAsia="en-GB"/>
              </w:rPr>
            </w:pPr>
            <w:r>
              <w:rPr>
                <w:rFonts w:ascii="Arial" w:eastAsia="Times New Roman" w:hAnsi="Arial" w:cs="Arial"/>
                <w:lang w:eastAsia="en-GB"/>
              </w:rPr>
              <w:t>CMA</w:t>
            </w:r>
          </w:p>
        </w:tc>
        <w:tc>
          <w:tcPr>
            <w:tcW w:w="2381" w:type="dxa"/>
            <w:hideMark/>
          </w:tcPr>
          <w:p w14:paraId="253AD29C" w14:textId="77777777" w:rsidR="0008544D" w:rsidRPr="00E0226F" w:rsidRDefault="0008544D">
            <w:pPr>
              <w:rPr>
                <w:rFonts w:ascii="Arial" w:eastAsia="Times New Roman" w:hAnsi="Arial" w:cs="Arial"/>
                <w:lang w:eastAsia="en-GB"/>
              </w:rPr>
            </w:pPr>
            <w:r w:rsidRPr="00E0226F">
              <w:rPr>
                <w:rFonts w:ascii="Arial" w:eastAsia="Times New Roman" w:hAnsi="Arial" w:cs="Arial"/>
                <w:lang w:eastAsia="en-GB"/>
              </w:rPr>
              <w:t>Name</w:t>
            </w:r>
          </w:p>
        </w:tc>
        <w:tc>
          <w:tcPr>
            <w:tcW w:w="2381" w:type="dxa"/>
            <w:hideMark/>
          </w:tcPr>
          <w:p w14:paraId="5CAE68F0" w14:textId="0D9E9935" w:rsidR="0008544D" w:rsidRPr="00E0226F" w:rsidRDefault="00395D5F">
            <w:pPr>
              <w:rPr>
                <w:rFonts w:ascii="Arial" w:eastAsia="Times New Roman" w:hAnsi="Arial" w:cs="Arial"/>
                <w:lang w:eastAsia="en-GB"/>
              </w:rPr>
            </w:pPr>
            <w:r>
              <w:rPr>
                <w:rFonts w:ascii="Arial" w:eastAsia="Times New Roman" w:hAnsi="Arial" w:cs="Arial"/>
                <w:lang w:eastAsia="en-GB"/>
              </w:rPr>
              <w:t>Date</w:t>
            </w:r>
          </w:p>
        </w:tc>
      </w:tr>
      <w:tr w:rsidR="0008544D" w:rsidRPr="00E0226F" w14:paraId="1546A8B7" w14:textId="77777777" w:rsidTr="0008544D">
        <w:tc>
          <w:tcPr>
            <w:tcW w:w="2380" w:type="dxa"/>
            <w:hideMark/>
          </w:tcPr>
          <w:p w14:paraId="5A3416F7" w14:textId="4711CDFD" w:rsidR="0008544D" w:rsidRPr="00E0226F" w:rsidRDefault="0008544D">
            <w:pPr>
              <w:rPr>
                <w:rFonts w:ascii="Arial" w:eastAsia="Times New Roman" w:hAnsi="Arial" w:cs="Arial"/>
                <w:lang w:eastAsia="en-GB"/>
              </w:rPr>
            </w:pPr>
          </w:p>
        </w:tc>
        <w:tc>
          <w:tcPr>
            <w:tcW w:w="2381" w:type="dxa"/>
            <w:hideMark/>
          </w:tcPr>
          <w:p w14:paraId="1B61DF8B" w14:textId="59064BCB" w:rsidR="0008544D" w:rsidRPr="00E0226F" w:rsidRDefault="0008544D">
            <w:pPr>
              <w:rPr>
                <w:rFonts w:ascii="Arial" w:eastAsia="Times New Roman" w:hAnsi="Arial" w:cs="Arial"/>
                <w:lang w:eastAsia="en-GB"/>
              </w:rPr>
            </w:pPr>
          </w:p>
        </w:tc>
        <w:tc>
          <w:tcPr>
            <w:tcW w:w="2381" w:type="dxa"/>
            <w:hideMark/>
          </w:tcPr>
          <w:p w14:paraId="14C99ADC" w14:textId="5D5ED5D0" w:rsidR="0008544D" w:rsidRPr="00E0226F" w:rsidRDefault="00395D5F">
            <w:pPr>
              <w:rPr>
                <w:rFonts w:ascii="Arial" w:eastAsia="Times New Roman" w:hAnsi="Arial" w:cs="Arial"/>
                <w:lang w:eastAsia="en-GB"/>
              </w:rPr>
            </w:pPr>
            <w:r>
              <w:rPr>
                <w:rFonts w:ascii="Arial" w:eastAsia="Times New Roman" w:hAnsi="Arial" w:cs="Arial"/>
                <w:lang w:eastAsia="en-GB"/>
              </w:rPr>
              <w:t>Xx Oct 19</w:t>
            </w:r>
          </w:p>
        </w:tc>
      </w:tr>
    </w:tbl>
    <w:p w14:paraId="52C33033" w14:textId="77777777" w:rsidR="0008544D" w:rsidRPr="00E0226F" w:rsidRDefault="0008544D" w:rsidP="0008544D">
      <w:pPr>
        <w:rPr>
          <w:rFonts w:ascii="Arial" w:eastAsia="Times New Roman" w:hAnsi="Arial" w:cs="Arial"/>
          <w:lang w:eastAsia="en-GB"/>
        </w:rPr>
      </w:pPr>
    </w:p>
    <w:p w14:paraId="130E5E18" w14:textId="77777777" w:rsidR="00395D5F" w:rsidRDefault="00395D5F" w:rsidP="0008544D">
      <w:pPr>
        <w:rPr>
          <w:rFonts w:ascii="Arial" w:eastAsia="Times New Roman" w:hAnsi="Arial" w:cs="Arial"/>
          <w:lang w:eastAsia="en-GB"/>
        </w:rPr>
      </w:pPr>
    </w:p>
    <w:p w14:paraId="251CE574" w14:textId="35C649EA" w:rsidR="0008544D" w:rsidRPr="00E0226F" w:rsidRDefault="0008544D" w:rsidP="0008544D">
      <w:pPr>
        <w:rPr>
          <w:rFonts w:ascii="Arial" w:eastAsia="Times New Roman" w:hAnsi="Arial" w:cs="Arial"/>
          <w:lang w:eastAsia="en-GB"/>
        </w:rPr>
      </w:pPr>
      <w:r w:rsidRPr="00E0226F">
        <w:rPr>
          <w:rFonts w:ascii="Arial" w:eastAsia="Times New Roman" w:hAnsi="Arial" w:cs="Arial"/>
          <w:lang w:eastAsia="en-GB"/>
        </w:rPr>
        <w:t>Annexes:</w:t>
      </w:r>
    </w:p>
    <w:p w14:paraId="609B4D35" w14:textId="77777777" w:rsidR="0008544D" w:rsidRPr="00E0226F" w:rsidRDefault="0008544D" w:rsidP="0008544D">
      <w:pPr>
        <w:rPr>
          <w:rFonts w:ascii="Arial" w:eastAsia="Times New Roman" w:hAnsi="Arial" w:cs="Arial"/>
          <w:lang w:eastAsia="en-GB"/>
        </w:rPr>
      </w:pPr>
    </w:p>
    <w:p w14:paraId="40EDE1B1" w14:textId="77777777" w:rsidR="0008544D" w:rsidRPr="00E0226F" w:rsidRDefault="0008544D" w:rsidP="0008544D">
      <w:pPr>
        <w:pStyle w:val="ListParagraph"/>
        <w:numPr>
          <w:ilvl w:val="0"/>
          <w:numId w:val="3"/>
        </w:numPr>
        <w:ind w:hanging="720"/>
        <w:rPr>
          <w:rFonts w:ascii="Arial" w:eastAsia="Times New Roman" w:hAnsi="Arial" w:cs="Arial"/>
          <w:bCs/>
        </w:rPr>
      </w:pPr>
      <w:r w:rsidRPr="00E0226F">
        <w:rPr>
          <w:rFonts w:ascii="Arial" w:eastAsia="Times New Roman" w:hAnsi="Arial" w:cs="Arial"/>
          <w:bCs/>
        </w:rPr>
        <w:t>Austrian Civilian Medical Facilities.</w:t>
      </w:r>
    </w:p>
    <w:p w14:paraId="00F80B50" w14:textId="77777777" w:rsidR="0008544D" w:rsidRPr="00E0226F" w:rsidRDefault="0008544D" w:rsidP="0008544D">
      <w:pPr>
        <w:pStyle w:val="ListParagraph"/>
        <w:numPr>
          <w:ilvl w:val="0"/>
          <w:numId w:val="3"/>
        </w:numPr>
        <w:tabs>
          <w:tab w:val="num" w:pos="709"/>
        </w:tabs>
        <w:overflowPunct w:val="0"/>
        <w:autoSpaceDE w:val="0"/>
        <w:autoSpaceDN w:val="0"/>
        <w:adjustRightInd w:val="0"/>
        <w:ind w:left="0" w:firstLine="0"/>
        <w:textAlignment w:val="baseline"/>
        <w:rPr>
          <w:rFonts w:ascii="Arial" w:eastAsia="Times New Roman" w:hAnsi="Arial" w:cs="Arial"/>
          <w:kern w:val="22"/>
        </w:rPr>
      </w:pPr>
      <w:r w:rsidRPr="00E0226F">
        <w:rPr>
          <w:rFonts w:ascii="Arial" w:eastAsia="PMingLiU" w:hAnsi="Arial" w:cs="Arial"/>
          <w:lang w:eastAsia="zh-TW"/>
        </w:rPr>
        <w:t>Hochfilzen Stadium World Cup Biathlon Range – Medical Risk Assessment</w:t>
      </w:r>
    </w:p>
    <w:p w14:paraId="46D69E88" w14:textId="77777777" w:rsidR="0008544D" w:rsidRDefault="0008544D" w:rsidP="0008544D">
      <w:pPr>
        <w:rPr>
          <w:rFonts w:ascii="Arial" w:eastAsia="Times New Roman" w:hAnsi="Arial" w:cs="Arial"/>
          <w:kern w:val="22"/>
          <w:sz w:val="22"/>
          <w:szCs w:val="22"/>
        </w:rPr>
        <w:sectPr w:rsidR="0008544D">
          <w:endnotePr>
            <w:numFmt w:val="decimal"/>
          </w:endnotePr>
          <w:pgSz w:w="16840" w:h="11907" w:orient="landscape"/>
          <w:pgMar w:top="993" w:right="1134" w:bottom="1134" w:left="1134" w:header="720" w:footer="720" w:gutter="0"/>
          <w:pgNumType w:start="1"/>
          <w:cols w:num="2" w:sep="1" w:space="720"/>
        </w:sectPr>
      </w:pPr>
    </w:p>
    <w:p w14:paraId="31BA671D" w14:textId="12A1F5FB" w:rsidR="0008544D" w:rsidRDefault="0008544D" w:rsidP="0008544D">
      <w:pPr>
        <w:jc w:val="right"/>
        <w:rPr>
          <w:rFonts w:ascii="Arial" w:eastAsia="Times New Roman" w:hAnsi="Arial" w:cs="Arial"/>
          <w:b/>
          <w:bCs/>
          <w:sz w:val="22"/>
          <w:szCs w:val="22"/>
        </w:rPr>
      </w:pPr>
      <w:r>
        <w:rPr>
          <w:rFonts w:ascii="Arial" w:eastAsia="Times New Roman" w:hAnsi="Arial" w:cs="Arial"/>
          <w:b/>
          <w:bCs/>
          <w:sz w:val="22"/>
          <w:szCs w:val="22"/>
        </w:rPr>
        <w:lastRenderedPageBreak/>
        <w:t>A</w:t>
      </w:r>
      <w:r w:rsidR="00AF40B8">
        <w:rPr>
          <w:rFonts w:ascii="Arial" w:eastAsia="Times New Roman" w:hAnsi="Arial" w:cs="Arial"/>
          <w:b/>
          <w:bCs/>
          <w:sz w:val="22"/>
          <w:szCs w:val="22"/>
        </w:rPr>
        <w:t>nnex</w:t>
      </w:r>
      <w:r>
        <w:rPr>
          <w:rFonts w:ascii="Arial" w:eastAsia="Times New Roman" w:hAnsi="Arial" w:cs="Arial"/>
          <w:b/>
          <w:bCs/>
          <w:sz w:val="22"/>
          <w:szCs w:val="22"/>
        </w:rPr>
        <w:t xml:space="preserve"> A </w:t>
      </w:r>
      <w:r w:rsidR="00AF40B8">
        <w:rPr>
          <w:rFonts w:ascii="Arial" w:eastAsia="Times New Roman" w:hAnsi="Arial" w:cs="Arial"/>
          <w:b/>
          <w:bCs/>
          <w:sz w:val="22"/>
          <w:szCs w:val="22"/>
        </w:rPr>
        <w:t>to</w:t>
      </w:r>
    </w:p>
    <w:p w14:paraId="57129A9A" w14:textId="6315C90D" w:rsidR="0008544D" w:rsidRDefault="0008544D" w:rsidP="0008544D">
      <w:pPr>
        <w:overflowPunct w:val="0"/>
        <w:autoSpaceDE w:val="0"/>
        <w:autoSpaceDN w:val="0"/>
        <w:adjustRightInd w:val="0"/>
        <w:jc w:val="right"/>
        <w:textAlignment w:val="baseline"/>
        <w:rPr>
          <w:rFonts w:ascii="Arial" w:eastAsia="Times New Roman" w:hAnsi="Arial" w:cs="Arial"/>
          <w:b/>
          <w:kern w:val="22"/>
          <w:sz w:val="22"/>
          <w:szCs w:val="22"/>
        </w:rPr>
      </w:pPr>
      <w:r>
        <w:rPr>
          <w:rFonts w:ascii="Arial" w:eastAsia="Times New Roman" w:hAnsi="Arial" w:cs="Arial"/>
          <w:b/>
          <w:kern w:val="22"/>
          <w:sz w:val="22"/>
          <w:szCs w:val="22"/>
        </w:rPr>
        <w:tab/>
      </w:r>
      <w:r>
        <w:rPr>
          <w:rFonts w:ascii="Arial" w:eastAsia="Times New Roman" w:hAnsi="Arial" w:cs="Arial"/>
          <w:b/>
          <w:kern w:val="22"/>
          <w:sz w:val="22"/>
          <w:szCs w:val="22"/>
        </w:rPr>
        <w:tab/>
      </w:r>
      <w:r>
        <w:rPr>
          <w:rFonts w:ascii="Arial" w:eastAsia="Times New Roman" w:hAnsi="Arial" w:cs="Arial"/>
          <w:b/>
          <w:kern w:val="22"/>
          <w:sz w:val="22"/>
          <w:szCs w:val="22"/>
        </w:rPr>
        <w:tab/>
      </w:r>
      <w:r>
        <w:rPr>
          <w:rFonts w:ascii="Arial" w:eastAsia="Times New Roman" w:hAnsi="Arial" w:cs="Arial"/>
          <w:b/>
          <w:kern w:val="22"/>
          <w:sz w:val="22"/>
          <w:szCs w:val="22"/>
        </w:rPr>
        <w:tab/>
      </w:r>
      <w:r>
        <w:rPr>
          <w:rFonts w:ascii="Arial" w:eastAsia="Times New Roman" w:hAnsi="Arial" w:cs="Arial"/>
          <w:b/>
          <w:kern w:val="22"/>
          <w:sz w:val="22"/>
          <w:szCs w:val="22"/>
        </w:rPr>
        <w:tab/>
      </w:r>
      <w:r>
        <w:rPr>
          <w:rFonts w:ascii="Arial" w:eastAsia="Times New Roman" w:hAnsi="Arial" w:cs="Arial"/>
          <w:b/>
          <w:kern w:val="22"/>
          <w:sz w:val="22"/>
          <w:szCs w:val="22"/>
        </w:rPr>
        <w:tab/>
      </w:r>
      <w:r>
        <w:rPr>
          <w:rFonts w:ascii="Arial" w:eastAsia="Times New Roman" w:hAnsi="Arial" w:cs="Arial"/>
          <w:b/>
          <w:kern w:val="22"/>
          <w:sz w:val="22"/>
          <w:szCs w:val="22"/>
        </w:rPr>
        <w:tab/>
      </w:r>
      <w:r>
        <w:rPr>
          <w:rFonts w:ascii="Arial" w:eastAsia="Times New Roman" w:hAnsi="Arial" w:cs="Arial"/>
          <w:b/>
          <w:kern w:val="22"/>
          <w:sz w:val="22"/>
          <w:szCs w:val="22"/>
        </w:rPr>
        <w:tab/>
      </w:r>
      <w:r>
        <w:rPr>
          <w:rFonts w:ascii="Arial" w:eastAsia="Times New Roman" w:hAnsi="Arial" w:cs="Arial"/>
          <w:b/>
          <w:kern w:val="22"/>
          <w:sz w:val="22"/>
          <w:szCs w:val="22"/>
        </w:rPr>
        <w:tab/>
      </w:r>
      <w:r>
        <w:rPr>
          <w:rFonts w:ascii="Arial" w:eastAsia="Times New Roman" w:hAnsi="Arial" w:cs="Arial"/>
          <w:b/>
          <w:kern w:val="22"/>
          <w:sz w:val="22"/>
          <w:szCs w:val="22"/>
        </w:rPr>
        <w:tab/>
      </w:r>
      <w:r>
        <w:rPr>
          <w:rFonts w:ascii="Arial" w:eastAsia="Times New Roman" w:hAnsi="Arial" w:cs="Arial"/>
          <w:b/>
          <w:kern w:val="22"/>
          <w:sz w:val="22"/>
          <w:szCs w:val="22"/>
        </w:rPr>
        <w:tab/>
      </w:r>
      <w:r>
        <w:rPr>
          <w:rFonts w:ascii="Arial" w:eastAsia="Times New Roman" w:hAnsi="Arial" w:cs="Arial"/>
          <w:b/>
          <w:kern w:val="22"/>
          <w:sz w:val="22"/>
          <w:szCs w:val="22"/>
        </w:rPr>
        <w:tab/>
      </w:r>
      <w:r>
        <w:rPr>
          <w:rFonts w:ascii="Arial" w:eastAsia="Times New Roman" w:hAnsi="Arial" w:cs="Arial"/>
          <w:b/>
          <w:kern w:val="22"/>
          <w:sz w:val="22"/>
          <w:szCs w:val="22"/>
        </w:rPr>
        <w:tab/>
      </w:r>
      <w:r>
        <w:rPr>
          <w:rFonts w:ascii="Arial" w:eastAsia="Times New Roman" w:hAnsi="Arial" w:cs="Arial"/>
          <w:b/>
          <w:kern w:val="22"/>
          <w:sz w:val="22"/>
          <w:szCs w:val="22"/>
        </w:rPr>
        <w:tab/>
      </w:r>
      <w:r>
        <w:rPr>
          <w:rFonts w:ascii="Arial" w:eastAsia="Times New Roman" w:hAnsi="Arial" w:cs="Arial"/>
          <w:b/>
          <w:kern w:val="22"/>
          <w:sz w:val="22"/>
          <w:szCs w:val="22"/>
        </w:rPr>
        <w:tab/>
      </w:r>
      <w:r w:rsidR="008C0E38">
        <w:rPr>
          <w:rFonts w:ascii="Arial" w:eastAsia="Times New Roman" w:hAnsi="Arial" w:cs="Arial"/>
          <w:b/>
          <w:kern w:val="22"/>
          <w:sz w:val="22"/>
          <w:szCs w:val="22"/>
        </w:rPr>
        <w:t>ExNWF20</w:t>
      </w:r>
      <w:r>
        <w:rPr>
          <w:rFonts w:ascii="Arial" w:eastAsia="Times New Roman" w:hAnsi="Arial" w:cs="Arial"/>
          <w:b/>
          <w:kern w:val="22"/>
          <w:sz w:val="22"/>
          <w:szCs w:val="22"/>
        </w:rPr>
        <w:t xml:space="preserve"> Medical Action Plan</w:t>
      </w:r>
    </w:p>
    <w:p w14:paraId="7FC1E254" w14:textId="260D8387" w:rsidR="0008544D" w:rsidRDefault="0008544D" w:rsidP="0008544D">
      <w:pPr>
        <w:jc w:val="right"/>
        <w:rPr>
          <w:rFonts w:ascii="Arial" w:eastAsia="Times New Roman" w:hAnsi="Arial" w:cs="Arial"/>
          <w:b/>
          <w:bCs/>
          <w:sz w:val="22"/>
          <w:szCs w:val="22"/>
        </w:rPr>
      </w:pP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sidR="00AF40B8">
        <w:rPr>
          <w:rFonts w:ascii="Arial" w:eastAsia="Times New Roman" w:hAnsi="Arial" w:cs="Arial"/>
          <w:b/>
          <w:bCs/>
          <w:sz w:val="22"/>
          <w:szCs w:val="22"/>
        </w:rPr>
        <w:t>d</w:t>
      </w:r>
      <w:r>
        <w:rPr>
          <w:rFonts w:ascii="Arial" w:eastAsia="Times New Roman" w:hAnsi="Arial" w:cs="Arial"/>
          <w:b/>
          <w:bCs/>
          <w:sz w:val="22"/>
          <w:szCs w:val="22"/>
        </w:rPr>
        <w:t xml:space="preserve">ated </w:t>
      </w:r>
      <w:r w:rsidR="00AF40B8">
        <w:rPr>
          <w:rFonts w:ascii="Arial" w:eastAsia="Times New Roman" w:hAnsi="Arial" w:cs="Arial"/>
          <w:b/>
          <w:bCs/>
          <w:sz w:val="22"/>
          <w:szCs w:val="22"/>
        </w:rPr>
        <w:t>22</w:t>
      </w:r>
      <w:r>
        <w:rPr>
          <w:rFonts w:ascii="Arial" w:eastAsia="Times New Roman" w:hAnsi="Arial" w:cs="Arial"/>
          <w:b/>
          <w:bCs/>
          <w:sz w:val="22"/>
          <w:szCs w:val="22"/>
        </w:rPr>
        <w:t xml:space="preserve"> </w:t>
      </w:r>
      <w:r w:rsidR="008C0E38">
        <w:rPr>
          <w:rFonts w:ascii="Arial" w:eastAsia="Times New Roman" w:hAnsi="Arial" w:cs="Arial"/>
          <w:b/>
          <w:bCs/>
          <w:sz w:val="22"/>
          <w:szCs w:val="22"/>
        </w:rPr>
        <w:t>Oct</w:t>
      </w:r>
      <w:r>
        <w:rPr>
          <w:rFonts w:ascii="Arial" w:eastAsia="Times New Roman" w:hAnsi="Arial" w:cs="Arial"/>
          <w:b/>
          <w:bCs/>
          <w:sz w:val="22"/>
          <w:szCs w:val="22"/>
        </w:rPr>
        <w:t xml:space="preserve"> </w:t>
      </w:r>
      <w:r w:rsidR="00AF40B8">
        <w:rPr>
          <w:rFonts w:ascii="Arial" w:eastAsia="Times New Roman" w:hAnsi="Arial" w:cs="Arial"/>
          <w:b/>
          <w:bCs/>
          <w:sz w:val="22"/>
          <w:szCs w:val="22"/>
        </w:rPr>
        <w:t>19</w:t>
      </w:r>
    </w:p>
    <w:p w14:paraId="4C14AF4B" w14:textId="77777777" w:rsidR="0008544D" w:rsidRDefault="0008544D" w:rsidP="0008544D">
      <w:pPr>
        <w:rPr>
          <w:rFonts w:ascii="Arial" w:eastAsia="Times New Roman" w:hAnsi="Arial" w:cs="Arial"/>
          <w:b/>
          <w:bCs/>
          <w:caps/>
          <w:sz w:val="22"/>
          <w:szCs w:val="22"/>
        </w:rPr>
      </w:pPr>
    </w:p>
    <w:p w14:paraId="5095B6F9" w14:textId="77777777" w:rsidR="0008544D" w:rsidRDefault="0008544D" w:rsidP="0008544D">
      <w:pPr>
        <w:rPr>
          <w:rFonts w:ascii="Arial" w:eastAsia="Times New Roman" w:hAnsi="Arial" w:cs="Arial"/>
          <w:b/>
          <w:bCs/>
          <w:caps/>
          <w:sz w:val="22"/>
          <w:szCs w:val="22"/>
        </w:rPr>
      </w:pPr>
      <w:r>
        <w:rPr>
          <w:rFonts w:ascii="Arial" w:eastAsia="Times New Roman" w:hAnsi="Arial" w:cs="Arial"/>
          <w:b/>
          <w:bCs/>
          <w:caps/>
          <w:sz w:val="22"/>
          <w:szCs w:val="22"/>
        </w:rPr>
        <w:t>AUSTRIAN Civilian Medical facilities EXERCISE NORDIC WHITE FIST</w:t>
      </w:r>
    </w:p>
    <w:p w14:paraId="1A99496C" w14:textId="77777777" w:rsidR="0008544D" w:rsidRDefault="0008544D" w:rsidP="0008544D">
      <w:pPr>
        <w:jc w:val="center"/>
        <w:rPr>
          <w:rFonts w:ascii="Arial" w:eastAsia="Times New Roman" w:hAnsi="Arial" w:cs="Arial"/>
          <w:b/>
          <w:bCs/>
          <w:sz w:val="20"/>
          <w:szCs w:val="20"/>
        </w:rPr>
      </w:pPr>
    </w:p>
    <w:p w14:paraId="05A27B58" w14:textId="1598CB7C" w:rsidR="0008544D" w:rsidRDefault="0008544D" w:rsidP="0008544D">
      <w:pPr>
        <w:rPr>
          <w:noProof/>
          <w:lang w:eastAsia="en-GB"/>
        </w:rPr>
      </w:pPr>
      <w:r>
        <w:rPr>
          <w:noProof/>
        </w:rPr>
        <mc:AlternateContent>
          <mc:Choice Requires="wps">
            <w:drawing>
              <wp:anchor distT="0" distB="0" distL="114300" distR="114300" simplePos="0" relativeHeight="251659776" behindDoc="0" locked="0" layoutInCell="1" allowOverlap="1" wp14:anchorId="39167010" wp14:editId="17904AF8">
                <wp:simplePos x="0" y="0"/>
                <wp:positionH relativeFrom="column">
                  <wp:posOffset>5509260</wp:posOffset>
                </wp:positionH>
                <wp:positionV relativeFrom="paragraph">
                  <wp:posOffset>-2540</wp:posOffset>
                </wp:positionV>
                <wp:extent cx="4133850" cy="828675"/>
                <wp:effectExtent l="0" t="0" r="19050" b="2857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828675"/>
                        </a:xfrm>
                        <a:prstGeom prst="rect">
                          <a:avLst/>
                        </a:prstGeom>
                        <a:solidFill>
                          <a:srgbClr val="FFFFFF"/>
                        </a:solidFill>
                        <a:ln w="9525">
                          <a:solidFill>
                            <a:srgbClr val="000000"/>
                          </a:solidFill>
                          <a:miter lim="800000"/>
                          <a:headEnd/>
                          <a:tailEnd/>
                        </a:ln>
                      </wps:spPr>
                      <wps:txbx>
                        <w:txbxContent>
                          <w:p w14:paraId="4140D2D1" w14:textId="77777777" w:rsidR="00A17011" w:rsidRDefault="00A17011" w:rsidP="0008544D">
                            <w:pPr>
                              <w:pStyle w:val="NormalWeb"/>
                              <w:spacing w:before="0" w:beforeAutospacing="0" w:after="0" w:afterAutospacing="0"/>
                              <w:rPr>
                                <w:rFonts w:ascii="Arial" w:hAnsi="Arial" w:cs="Arial"/>
                                <w:sz w:val="22"/>
                                <w:szCs w:val="22"/>
                              </w:rPr>
                            </w:pPr>
                            <w:r>
                              <w:rPr>
                                <w:rFonts w:ascii="Arial" w:hAnsi="Arial" w:cs="Arial"/>
                                <w:sz w:val="22"/>
                                <w:szCs w:val="22"/>
                              </w:rPr>
                              <w:t xml:space="preserve">Das Allgemeine </w:t>
                            </w:r>
                            <w:proofErr w:type="spellStart"/>
                            <w:r>
                              <w:rPr>
                                <w:rFonts w:ascii="Arial" w:hAnsi="Arial" w:cs="Arial"/>
                                <w:sz w:val="22"/>
                                <w:szCs w:val="22"/>
                              </w:rPr>
                              <w:t>öffentliche</w:t>
                            </w:r>
                            <w:bookmarkStart w:id="0" w:name="_GoBack"/>
                            <w:bookmarkEnd w:id="0"/>
                            <w:proofErr w:type="spellEnd"/>
                            <w:r>
                              <w:rPr>
                                <w:rFonts w:ascii="Arial" w:hAnsi="Arial" w:cs="Arial"/>
                                <w:sz w:val="22"/>
                                <w:szCs w:val="22"/>
                              </w:rPr>
                              <w:t xml:space="preserve"> </w:t>
                            </w:r>
                            <w:proofErr w:type="spellStart"/>
                            <w:r>
                              <w:rPr>
                                <w:rFonts w:ascii="Arial" w:hAnsi="Arial" w:cs="Arial"/>
                                <w:sz w:val="22"/>
                                <w:szCs w:val="22"/>
                              </w:rPr>
                              <w:t>Bezirkskrankenhaus</w:t>
                            </w:r>
                            <w:proofErr w:type="spellEnd"/>
                            <w:r>
                              <w:rPr>
                                <w:rFonts w:ascii="Arial" w:hAnsi="Arial" w:cs="Arial"/>
                                <w:sz w:val="22"/>
                                <w:szCs w:val="22"/>
                              </w:rPr>
                              <w:t xml:space="preserve"> Sankt Johann in Tirol, </w:t>
                            </w:r>
                            <w:proofErr w:type="spellStart"/>
                            <w:r>
                              <w:rPr>
                                <w:rFonts w:ascii="Arial" w:hAnsi="Arial" w:cs="Arial"/>
                                <w:sz w:val="22"/>
                                <w:szCs w:val="22"/>
                              </w:rPr>
                              <w:t>Bahnhofstraße</w:t>
                            </w:r>
                            <w:proofErr w:type="spellEnd"/>
                            <w:r>
                              <w:rPr>
                                <w:rFonts w:ascii="Arial" w:hAnsi="Arial" w:cs="Arial"/>
                                <w:sz w:val="22"/>
                                <w:szCs w:val="22"/>
                              </w:rPr>
                              <w:t xml:space="preserve"> 14, 6380 St Johann in Tirol, Austria</w:t>
                            </w:r>
                          </w:p>
                          <w:p w14:paraId="6EE47CA8" w14:textId="77777777" w:rsidR="00A17011" w:rsidRDefault="00A17011" w:rsidP="0008544D">
                            <w:pPr>
                              <w:pStyle w:val="NormalWeb"/>
                              <w:spacing w:before="0" w:beforeAutospacing="0" w:after="0" w:afterAutospacing="0"/>
                              <w:rPr>
                                <w:rFonts w:ascii="Arial" w:hAnsi="Arial" w:cs="Arial"/>
                                <w:sz w:val="22"/>
                                <w:szCs w:val="22"/>
                              </w:rPr>
                            </w:pPr>
                          </w:p>
                          <w:p w14:paraId="4E8F25FA" w14:textId="77777777" w:rsidR="00A17011" w:rsidRDefault="00A17011" w:rsidP="0008544D">
                            <w:pPr>
                              <w:pStyle w:val="NormalWeb"/>
                              <w:spacing w:before="0" w:beforeAutospacing="0" w:after="0" w:afterAutospacing="0"/>
                              <w:rPr>
                                <w:rFonts w:ascii="Arial" w:hAnsi="Arial" w:cs="Arial"/>
                                <w:sz w:val="22"/>
                                <w:szCs w:val="22"/>
                              </w:rPr>
                            </w:pPr>
                            <w:r>
                              <w:rPr>
                                <w:rFonts w:ascii="Arial" w:hAnsi="Arial" w:cs="Arial"/>
                                <w:sz w:val="22"/>
                                <w:szCs w:val="22"/>
                              </w:rPr>
                              <w:t xml:space="preserve">Location for </w:t>
                            </w:r>
                            <w:proofErr w:type="spellStart"/>
                            <w:r>
                              <w:rPr>
                                <w:rFonts w:ascii="Arial" w:hAnsi="Arial" w:cs="Arial"/>
                                <w:sz w:val="22"/>
                                <w:szCs w:val="22"/>
                              </w:rPr>
                              <w:t>Helo</w:t>
                            </w:r>
                            <w:proofErr w:type="spellEnd"/>
                            <w:r>
                              <w:rPr>
                                <w:rFonts w:ascii="Arial" w:hAnsi="Arial" w:cs="Arial"/>
                                <w:sz w:val="22"/>
                                <w:szCs w:val="22"/>
                              </w:rPr>
                              <w:t xml:space="preserve"> evacuation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167010" id="_x0000_t202" coordsize="21600,21600" o:spt="202" path="m,l,21600r21600,l21600,xe">
                <v:stroke joinstyle="miter"/>
                <v:path gradientshapeok="t" o:connecttype="rect"/>
              </v:shapetype>
              <v:shape id="Text Box 65" o:spid="_x0000_s1026" type="#_x0000_t202" style="position:absolute;margin-left:433.8pt;margin-top:-.2pt;width:325.5pt;height:6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">
                <v:textbox>
                  <w:txbxContent>
                    <w:p w14:paraId="4140D2D1" w14:textId="77777777" w:rsidR="00A17011" w:rsidRDefault="00A17011" w:rsidP="0008544D">
                      <w:pPr>
                        <w:pStyle w:val="NormalWeb"/>
                        <w:spacing w:before="0" w:beforeAutospacing="0" w:after="0" w:afterAutospacing="0"/>
                        <w:rPr>
                          <w:rFonts w:ascii="Arial" w:hAnsi="Arial" w:cs="Arial"/>
                          <w:sz w:val="22"/>
                          <w:szCs w:val="22"/>
                        </w:rPr>
                      </w:pPr>
                      <w:r>
                        <w:rPr>
                          <w:rFonts w:ascii="Arial" w:hAnsi="Arial" w:cs="Arial"/>
                          <w:sz w:val="22"/>
                          <w:szCs w:val="22"/>
                        </w:rPr>
                        <w:t xml:space="preserve">Das Allgemeine </w:t>
                      </w:r>
                      <w:proofErr w:type="spellStart"/>
                      <w:r>
                        <w:rPr>
                          <w:rFonts w:ascii="Arial" w:hAnsi="Arial" w:cs="Arial"/>
                          <w:sz w:val="22"/>
                          <w:szCs w:val="22"/>
                        </w:rPr>
                        <w:t>öffentliche</w:t>
                      </w:r>
                      <w:bookmarkStart w:id="1" w:name="_GoBack"/>
                      <w:bookmarkEnd w:id="1"/>
                      <w:proofErr w:type="spellEnd"/>
                      <w:r>
                        <w:rPr>
                          <w:rFonts w:ascii="Arial" w:hAnsi="Arial" w:cs="Arial"/>
                          <w:sz w:val="22"/>
                          <w:szCs w:val="22"/>
                        </w:rPr>
                        <w:t xml:space="preserve"> </w:t>
                      </w:r>
                      <w:proofErr w:type="spellStart"/>
                      <w:r>
                        <w:rPr>
                          <w:rFonts w:ascii="Arial" w:hAnsi="Arial" w:cs="Arial"/>
                          <w:sz w:val="22"/>
                          <w:szCs w:val="22"/>
                        </w:rPr>
                        <w:t>Bezirkskrankenhaus</w:t>
                      </w:r>
                      <w:proofErr w:type="spellEnd"/>
                      <w:r>
                        <w:rPr>
                          <w:rFonts w:ascii="Arial" w:hAnsi="Arial" w:cs="Arial"/>
                          <w:sz w:val="22"/>
                          <w:szCs w:val="22"/>
                        </w:rPr>
                        <w:t xml:space="preserve"> Sankt Johann in Tirol, </w:t>
                      </w:r>
                      <w:proofErr w:type="spellStart"/>
                      <w:r>
                        <w:rPr>
                          <w:rFonts w:ascii="Arial" w:hAnsi="Arial" w:cs="Arial"/>
                          <w:sz w:val="22"/>
                          <w:szCs w:val="22"/>
                        </w:rPr>
                        <w:t>Bahnhofstraße</w:t>
                      </w:r>
                      <w:proofErr w:type="spellEnd"/>
                      <w:r>
                        <w:rPr>
                          <w:rFonts w:ascii="Arial" w:hAnsi="Arial" w:cs="Arial"/>
                          <w:sz w:val="22"/>
                          <w:szCs w:val="22"/>
                        </w:rPr>
                        <w:t xml:space="preserve"> 14, 6380 St Johann in Tirol, Austria</w:t>
                      </w:r>
                    </w:p>
                    <w:p w14:paraId="6EE47CA8" w14:textId="77777777" w:rsidR="00A17011" w:rsidRDefault="00A17011" w:rsidP="0008544D">
                      <w:pPr>
                        <w:pStyle w:val="NormalWeb"/>
                        <w:spacing w:before="0" w:beforeAutospacing="0" w:after="0" w:afterAutospacing="0"/>
                        <w:rPr>
                          <w:rFonts w:ascii="Arial" w:hAnsi="Arial" w:cs="Arial"/>
                          <w:sz w:val="22"/>
                          <w:szCs w:val="22"/>
                        </w:rPr>
                      </w:pPr>
                    </w:p>
                    <w:p w14:paraId="4E8F25FA" w14:textId="77777777" w:rsidR="00A17011" w:rsidRDefault="00A17011" w:rsidP="0008544D">
                      <w:pPr>
                        <w:pStyle w:val="NormalWeb"/>
                        <w:spacing w:before="0" w:beforeAutospacing="0" w:after="0" w:afterAutospacing="0"/>
                        <w:rPr>
                          <w:rFonts w:ascii="Arial" w:hAnsi="Arial" w:cs="Arial"/>
                          <w:sz w:val="22"/>
                          <w:szCs w:val="22"/>
                        </w:rPr>
                      </w:pPr>
                      <w:r>
                        <w:rPr>
                          <w:rFonts w:ascii="Arial" w:hAnsi="Arial" w:cs="Arial"/>
                          <w:sz w:val="22"/>
                          <w:szCs w:val="22"/>
                        </w:rPr>
                        <w:t xml:space="preserve">Location for </w:t>
                      </w:r>
                      <w:proofErr w:type="spellStart"/>
                      <w:r>
                        <w:rPr>
                          <w:rFonts w:ascii="Arial" w:hAnsi="Arial" w:cs="Arial"/>
                          <w:sz w:val="22"/>
                          <w:szCs w:val="22"/>
                        </w:rPr>
                        <w:t>Helo</w:t>
                      </w:r>
                      <w:proofErr w:type="spellEnd"/>
                      <w:r>
                        <w:rPr>
                          <w:rFonts w:ascii="Arial" w:hAnsi="Arial" w:cs="Arial"/>
                          <w:sz w:val="22"/>
                          <w:szCs w:val="22"/>
                        </w:rPr>
                        <w:t xml:space="preserve"> evacuation</w:t>
                      </w:r>
                    </w:p>
                  </w:txbxContent>
                </v:textbox>
              </v:shape>
            </w:pict>
          </mc:Fallback>
        </mc:AlternateContent>
      </w:r>
    </w:p>
    <w:p w14:paraId="4562A0E8" w14:textId="77777777" w:rsidR="0008544D" w:rsidRDefault="0008544D" w:rsidP="0008544D">
      <w:pPr>
        <w:rPr>
          <w:noProof/>
          <w:lang w:eastAsia="en-GB"/>
        </w:rPr>
      </w:pPr>
    </w:p>
    <w:p w14:paraId="73C3B820" w14:textId="77777777" w:rsidR="0008544D" w:rsidRDefault="0008544D" w:rsidP="0008544D">
      <w:pPr>
        <w:rPr>
          <w:rFonts w:ascii="Arial" w:eastAsia="Times New Roman" w:hAnsi="Arial" w:cs="Arial"/>
          <w:b/>
          <w:bCs/>
          <w:sz w:val="20"/>
          <w:szCs w:val="20"/>
        </w:rPr>
      </w:pPr>
      <w:r>
        <w:rPr>
          <w:rFonts w:ascii="Arial" w:eastAsia="Times New Roman" w:hAnsi="Arial" w:cs="Arial"/>
          <w:b/>
          <w:bCs/>
          <w:noProof/>
          <w:sz w:val="20"/>
          <w:szCs w:val="20"/>
          <w:lang w:eastAsia="en-GB"/>
        </w:rPr>
        <w:t xml:space="preserve"> </w:t>
      </w:r>
    </w:p>
    <w:p w14:paraId="367B8748" w14:textId="52C70791" w:rsidR="0008544D" w:rsidRDefault="0008544D" w:rsidP="0008544D">
      <w:pPr>
        <w:rPr>
          <w:rFonts w:ascii="Arial" w:eastAsia="Times New Roman" w:hAnsi="Arial" w:cs="Arial"/>
          <w:b/>
          <w:bCs/>
          <w:sz w:val="20"/>
          <w:szCs w:val="20"/>
        </w:rPr>
      </w:pPr>
      <w:r>
        <w:rPr>
          <w:noProof/>
        </w:rPr>
        <mc:AlternateContent>
          <mc:Choice Requires="wps">
            <w:drawing>
              <wp:anchor distT="0" distB="0" distL="114300" distR="114300" simplePos="0" relativeHeight="251658752" behindDoc="0" locked="0" layoutInCell="1" allowOverlap="1" wp14:anchorId="2CD5F6C5" wp14:editId="0E93AFAC">
                <wp:simplePos x="0" y="0"/>
                <wp:positionH relativeFrom="column">
                  <wp:posOffset>-243840</wp:posOffset>
                </wp:positionH>
                <wp:positionV relativeFrom="paragraph">
                  <wp:posOffset>65405</wp:posOffset>
                </wp:positionV>
                <wp:extent cx="4105275" cy="266065"/>
                <wp:effectExtent l="0" t="0" r="28575" b="2476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60985"/>
                        </a:xfrm>
                        <a:prstGeom prst="rect">
                          <a:avLst/>
                        </a:prstGeom>
                        <a:solidFill>
                          <a:srgbClr val="FFFFFF"/>
                        </a:solidFill>
                        <a:ln w="9525">
                          <a:solidFill>
                            <a:srgbClr val="000000"/>
                          </a:solidFill>
                          <a:miter lim="800000"/>
                          <a:headEnd/>
                          <a:tailEnd/>
                        </a:ln>
                      </wps:spPr>
                      <wps:txbx>
                        <w:txbxContent>
                          <w:p w14:paraId="6CA33AD2" w14:textId="77777777" w:rsidR="00A17011" w:rsidRDefault="00A17011" w:rsidP="0008544D">
                            <w:r>
                              <w:rPr>
                                <w:rFonts w:ascii="Arial" w:hAnsi="Arial" w:cs="Arial"/>
                                <w:color w:val="000000"/>
                                <w:sz w:val="22"/>
                                <w:szCs w:val="22"/>
                              </w:rPr>
                              <w:t xml:space="preserve">Dr R Ernst, 48A </w:t>
                            </w:r>
                            <w:proofErr w:type="spellStart"/>
                            <w:r>
                              <w:rPr>
                                <w:rFonts w:ascii="Arial" w:hAnsi="Arial" w:cs="Arial"/>
                                <w:color w:val="000000"/>
                                <w:sz w:val="22"/>
                                <w:szCs w:val="22"/>
                              </w:rPr>
                              <w:t>Rosenegg</w:t>
                            </w:r>
                            <w:proofErr w:type="spellEnd"/>
                            <w:r>
                              <w:rPr>
                                <w:rFonts w:ascii="Arial" w:hAnsi="Arial" w:cs="Arial"/>
                                <w:color w:val="000000"/>
                                <w:sz w:val="22"/>
                                <w:szCs w:val="22"/>
                              </w:rPr>
                              <w:t xml:space="preserve">, 6391 </w:t>
                            </w:r>
                            <w:proofErr w:type="spellStart"/>
                            <w:r>
                              <w:rPr>
                                <w:rFonts w:ascii="Arial" w:hAnsi="Arial" w:cs="Arial"/>
                                <w:color w:val="000000"/>
                                <w:sz w:val="22"/>
                                <w:szCs w:val="22"/>
                              </w:rPr>
                              <w:t>Fieberbrunn</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D5F6C5" id="Text Box 62" o:spid="_x0000_s1027" type="#_x0000_t202" style="position:absolute;margin-left:-19.2pt;margin-top:5.15pt;width:323.25pt;height:20.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">
                <v:textbox style="mso-fit-shape-to-text:t">
                  <w:txbxContent>
                    <w:p w14:paraId="6CA33AD2" w14:textId="77777777" w:rsidR="00A17011" w:rsidRDefault="00A17011" w:rsidP="0008544D">
                      <w:r>
                        <w:rPr>
                          <w:rFonts w:ascii="Arial" w:hAnsi="Arial" w:cs="Arial"/>
                          <w:color w:val="000000"/>
                          <w:sz w:val="22"/>
                          <w:szCs w:val="22"/>
                        </w:rPr>
                        <w:t xml:space="preserve">Dr R Ernst, 48A </w:t>
                      </w:r>
                      <w:proofErr w:type="spellStart"/>
                      <w:r>
                        <w:rPr>
                          <w:rFonts w:ascii="Arial" w:hAnsi="Arial" w:cs="Arial"/>
                          <w:color w:val="000000"/>
                          <w:sz w:val="22"/>
                          <w:szCs w:val="22"/>
                        </w:rPr>
                        <w:t>Rosenegg</w:t>
                      </w:r>
                      <w:proofErr w:type="spellEnd"/>
                      <w:r>
                        <w:rPr>
                          <w:rFonts w:ascii="Arial" w:hAnsi="Arial" w:cs="Arial"/>
                          <w:color w:val="000000"/>
                          <w:sz w:val="22"/>
                          <w:szCs w:val="22"/>
                        </w:rPr>
                        <w:t xml:space="preserve">, 6391 </w:t>
                      </w:r>
                      <w:proofErr w:type="spellStart"/>
                      <w:r>
                        <w:rPr>
                          <w:rFonts w:ascii="Arial" w:hAnsi="Arial" w:cs="Arial"/>
                          <w:color w:val="000000"/>
                          <w:sz w:val="22"/>
                          <w:szCs w:val="22"/>
                        </w:rPr>
                        <w:t>Fieberbrunn</w:t>
                      </w:r>
                      <w:proofErr w:type="spellEnd"/>
                    </w:p>
                  </w:txbxContent>
                </v:textbox>
              </v:shape>
            </w:pict>
          </mc:Fallback>
        </mc:AlternateContent>
      </w:r>
      <w:r>
        <w:rPr>
          <w:rFonts w:ascii="Arial" w:eastAsia="Times New Roman" w:hAnsi="Arial"/>
          <w:b/>
          <w:bCs/>
          <w:noProof/>
          <w:sz w:val="20"/>
          <w:szCs w:val="20"/>
          <w:lang w:eastAsia="en-GB"/>
        </w:rPr>
        <w:tab/>
      </w:r>
      <w:r>
        <w:rPr>
          <w:rFonts w:ascii="Arial" w:eastAsia="Times New Roman" w:hAnsi="Arial"/>
          <w:b/>
          <w:bCs/>
          <w:noProof/>
          <w:sz w:val="20"/>
          <w:szCs w:val="20"/>
          <w:lang w:eastAsia="en-GB"/>
        </w:rPr>
        <w:tab/>
      </w:r>
    </w:p>
    <w:p w14:paraId="3C019F1C" w14:textId="77777777" w:rsidR="0008544D" w:rsidRDefault="0008544D" w:rsidP="0008544D">
      <w:pPr>
        <w:jc w:val="center"/>
        <w:rPr>
          <w:rFonts w:ascii="Arial" w:eastAsia="Times New Roman" w:hAnsi="Arial" w:cs="Arial"/>
          <w:b/>
          <w:bCs/>
          <w:sz w:val="20"/>
          <w:szCs w:val="20"/>
        </w:rPr>
      </w:pPr>
    </w:p>
    <w:p w14:paraId="2541D9BA" w14:textId="277142E4" w:rsidR="0008544D" w:rsidRDefault="0008544D" w:rsidP="0008544D">
      <w:pPr>
        <w:jc w:val="center"/>
        <w:rPr>
          <w:rFonts w:ascii="Arial" w:eastAsia="Times New Roman" w:hAnsi="Arial" w:cs="Arial"/>
          <w:b/>
          <w:bCs/>
          <w:sz w:val="20"/>
          <w:szCs w:val="20"/>
        </w:rPr>
      </w:pPr>
      <w:r>
        <w:rPr>
          <w:noProof/>
        </w:rPr>
        <w:drawing>
          <wp:anchor distT="0" distB="0" distL="114300" distR="114300" simplePos="0" relativeHeight="251656704" behindDoc="0" locked="0" layoutInCell="1" allowOverlap="1" wp14:anchorId="2768BF0E" wp14:editId="5FB46AC7">
            <wp:simplePos x="0" y="0"/>
            <wp:positionH relativeFrom="column">
              <wp:posOffset>-243840</wp:posOffset>
            </wp:positionH>
            <wp:positionV relativeFrom="paragraph">
              <wp:posOffset>57150</wp:posOffset>
            </wp:positionV>
            <wp:extent cx="4105275" cy="26098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30930" t="8553" b="13341"/>
                    <a:stretch>
                      <a:fillRect/>
                    </a:stretch>
                  </pic:blipFill>
                  <pic:spPr bwMode="auto">
                    <a:xfrm>
                      <a:off x="0" y="0"/>
                      <a:ext cx="4105275" cy="26098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1" allowOverlap="1" wp14:anchorId="78764D9B" wp14:editId="32124C6F">
                <wp:simplePos x="0" y="0"/>
                <wp:positionH relativeFrom="column">
                  <wp:posOffset>108585</wp:posOffset>
                </wp:positionH>
                <wp:positionV relativeFrom="paragraph">
                  <wp:posOffset>784225</wp:posOffset>
                </wp:positionV>
                <wp:extent cx="590550" cy="419100"/>
                <wp:effectExtent l="0" t="0" r="19050" b="19050"/>
                <wp:wrapNone/>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910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69AA85" id="Oval 68" o:spid="_x0000_s1026" style="position:absolute;margin-left:8.55pt;margin-top:61.75pt;width:46.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" strokecolor="red" strokeweight="2pt">
                <v:fill opacity="0"/>
              </v:oval>
            </w:pict>
          </mc:Fallback>
        </mc:AlternateContent>
      </w:r>
      <w:r>
        <w:rPr>
          <w:noProof/>
        </w:rPr>
        <w:drawing>
          <wp:anchor distT="0" distB="0" distL="114300" distR="114300" simplePos="0" relativeHeight="251657728" behindDoc="0" locked="0" layoutInCell="1" allowOverlap="1" wp14:anchorId="6D8C251F" wp14:editId="6DFA14E3">
            <wp:simplePos x="0" y="0"/>
            <wp:positionH relativeFrom="column">
              <wp:posOffset>5509260</wp:posOffset>
            </wp:positionH>
            <wp:positionV relativeFrom="paragraph">
              <wp:posOffset>66040</wp:posOffset>
            </wp:positionV>
            <wp:extent cx="4133850" cy="2552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30447" t="10263" b="13341"/>
                    <a:stretch>
                      <a:fillRect/>
                    </a:stretch>
                  </pic:blipFill>
                  <pic:spPr bwMode="auto">
                    <a:xfrm>
                      <a:off x="0" y="0"/>
                      <a:ext cx="4133850" cy="2552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0" locked="0" layoutInCell="1" allowOverlap="1" wp14:anchorId="3479132B" wp14:editId="202FCF49">
                <wp:simplePos x="0" y="0"/>
                <wp:positionH relativeFrom="column">
                  <wp:posOffset>5918835</wp:posOffset>
                </wp:positionH>
                <wp:positionV relativeFrom="paragraph">
                  <wp:posOffset>603885</wp:posOffset>
                </wp:positionV>
                <wp:extent cx="590550" cy="419100"/>
                <wp:effectExtent l="0" t="0" r="19050" b="1905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910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D520EF" id="Oval 5" o:spid="_x0000_s1026" style="position:absolute;margin-left:466.05pt;margin-top:47.55pt;width:46.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" strokecolor="red" strokeweight="2pt">
                <v:fill opacity="0"/>
              </v:oval>
            </w:pict>
          </mc:Fallback>
        </mc:AlternateContent>
      </w:r>
    </w:p>
    <w:p w14:paraId="6A4A8544" w14:textId="77777777" w:rsidR="0008544D" w:rsidRDefault="0008544D" w:rsidP="0008544D">
      <w:pPr>
        <w:jc w:val="center"/>
        <w:rPr>
          <w:rFonts w:ascii="Arial" w:eastAsia="Times New Roman" w:hAnsi="Arial" w:cs="Arial"/>
          <w:b/>
          <w:bCs/>
          <w:sz w:val="20"/>
          <w:szCs w:val="20"/>
        </w:rPr>
      </w:pPr>
    </w:p>
    <w:p w14:paraId="47E77398" w14:textId="77777777" w:rsidR="0008544D" w:rsidRDefault="0008544D" w:rsidP="0008544D">
      <w:pPr>
        <w:rPr>
          <w:rFonts w:ascii="Arial" w:eastAsia="Times New Roman" w:hAnsi="Arial" w:cs="Arial"/>
          <w:b/>
          <w:bCs/>
          <w:sz w:val="20"/>
          <w:szCs w:val="20"/>
        </w:rPr>
      </w:pPr>
    </w:p>
    <w:p w14:paraId="154A6BA8" w14:textId="77777777" w:rsidR="0008544D" w:rsidRDefault="0008544D" w:rsidP="0008544D">
      <w:pPr>
        <w:jc w:val="center"/>
        <w:rPr>
          <w:rFonts w:ascii="Arial" w:eastAsia="Times New Roman" w:hAnsi="Arial" w:cs="Arial"/>
          <w:b/>
          <w:bCs/>
          <w:sz w:val="20"/>
          <w:szCs w:val="20"/>
        </w:rPr>
      </w:pPr>
    </w:p>
    <w:p w14:paraId="6310D2E9" w14:textId="77777777" w:rsidR="0008544D" w:rsidRDefault="0008544D" w:rsidP="0008544D">
      <w:pPr>
        <w:rPr>
          <w:rFonts w:ascii="Arial" w:eastAsia="Times New Roman" w:hAnsi="Arial" w:cs="Arial"/>
          <w:b/>
          <w:bCs/>
          <w:sz w:val="20"/>
          <w:szCs w:val="20"/>
        </w:rPr>
      </w:pPr>
    </w:p>
    <w:p w14:paraId="17782E68" w14:textId="77777777" w:rsidR="0008544D" w:rsidRDefault="0008544D" w:rsidP="0008544D">
      <w:pPr>
        <w:rPr>
          <w:noProof/>
          <w:lang w:eastAsia="en-GB"/>
        </w:rPr>
      </w:pPr>
    </w:p>
    <w:p w14:paraId="7899059F" w14:textId="77777777" w:rsidR="0008544D" w:rsidRDefault="0008544D" w:rsidP="0008544D">
      <w:pPr>
        <w:rPr>
          <w:rFonts w:ascii="Arial" w:eastAsia="Times New Roman" w:hAnsi="Arial" w:cs="Arial"/>
          <w:b/>
          <w:bCs/>
          <w:sz w:val="20"/>
          <w:szCs w:val="20"/>
        </w:rPr>
      </w:pPr>
      <w:r>
        <w:rPr>
          <w:noProof/>
          <w:lang w:eastAsia="en-GB"/>
        </w:rPr>
        <w:t>7</w:t>
      </w:r>
    </w:p>
    <w:p w14:paraId="2179ADA8" w14:textId="77777777" w:rsidR="0008544D" w:rsidRDefault="0008544D" w:rsidP="0008544D">
      <w:pPr>
        <w:rPr>
          <w:rFonts w:ascii="Arial" w:eastAsia="Times New Roman" w:hAnsi="Arial" w:cs="Arial"/>
          <w:b/>
          <w:bCs/>
          <w:sz w:val="20"/>
          <w:szCs w:val="20"/>
        </w:rPr>
      </w:pPr>
    </w:p>
    <w:p w14:paraId="5407DA79" w14:textId="77777777" w:rsidR="0008544D" w:rsidRDefault="0008544D" w:rsidP="0008544D">
      <w:pPr>
        <w:rPr>
          <w:rFonts w:ascii="Arial" w:eastAsia="Times New Roman" w:hAnsi="Arial" w:cs="Arial"/>
          <w:b/>
          <w:bCs/>
          <w:sz w:val="20"/>
          <w:szCs w:val="20"/>
        </w:rPr>
      </w:pPr>
    </w:p>
    <w:p w14:paraId="4C5548FF" w14:textId="14039F31" w:rsidR="0008544D" w:rsidRDefault="0008544D" w:rsidP="0008544D">
      <w:pPr>
        <w:jc w:val="center"/>
        <w:rPr>
          <w:rFonts w:ascii="Arial" w:eastAsia="Times New Roman" w:hAnsi="Arial" w:cs="Arial"/>
          <w:b/>
          <w:bCs/>
          <w:sz w:val="20"/>
          <w:szCs w:val="20"/>
        </w:rPr>
      </w:pPr>
      <w:r>
        <w:rPr>
          <w:noProof/>
        </w:rPr>
        <mc:AlternateContent>
          <mc:Choice Requires="wps">
            <w:drawing>
              <wp:anchor distT="0" distB="0" distL="114300" distR="114300" simplePos="0" relativeHeight="251661824" behindDoc="0" locked="0" layoutInCell="1" allowOverlap="1" wp14:anchorId="23E12AAB" wp14:editId="3421B610">
                <wp:simplePos x="0" y="0"/>
                <wp:positionH relativeFrom="column">
                  <wp:posOffset>5572760</wp:posOffset>
                </wp:positionH>
                <wp:positionV relativeFrom="paragraph">
                  <wp:posOffset>354965</wp:posOffset>
                </wp:positionV>
                <wp:extent cx="3270250" cy="1528445"/>
                <wp:effectExtent l="0" t="38100" r="63500" b="3365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0250" cy="152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BF7377" id="_x0000_t32" coordsize="21600,21600" o:spt="32" o:oned="t" path="m,l21600,21600e" filled="f">
                <v:path arrowok="t" fillok="f" o:connecttype="none"/>
                <o:lock v:ext="edit" shapetype="t"/>
              </v:shapetype>
              <v:shape id="Straight Arrow Connector 70" o:spid="_x0000_s1026" type="#_x0000_t32" style="position:absolute;margin-left:438.8pt;margin-top:27.95pt;width:257.5pt;height:120.3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">
                <v:stroke endarrow="block"/>
              </v:shape>
            </w:pict>
          </mc:Fallback>
        </mc:AlternateContent>
      </w:r>
      <w:r>
        <w:rPr>
          <w:noProof/>
        </w:rPr>
        <mc:AlternateContent>
          <mc:Choice Requires="wps">
            <w:drawing>
              <wp:anchor distT="0" distB="0" distL="114300" distR="114300" simplePos="0" relativeHeight="251660800" behindDoc="0" locked="0" layoutInCell="1" allowOverlap="1" wp14:anchorId="102EB7FE" wp14:editId="4E332919">
                <wp:simplePos x="0" y="0"/>
                <wp:positionH relativeFrom="column">
                  <wp:posOffset>3156585</wp:posOffset>
                </wp:positionH>
                <wp:positionV relativeFrom="paragraph">
                  <wp:posOffset>137160</wp:posOffset>
                </wp:positionV>
                <wp:extent cx="771525" cy="1718310"/>
                <wp:effectExtent l="38100" t="38100" r="28575" b="1524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1525" cy="1718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B2A56" id="Straight Arrow Connector 63" o:spid="_x0000_s1026" type="#_x0000_t32" style="position:absolute;margin-left:248.55pt;margin-top:10.8pt;width:60.75pt;height:135.3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">
                <v:stroke endarrow="block"/>
              </v:shape>
            </w:pict>
          </mc:Fallback>
        </mc:AlternateContent>
      </w:r>
    </w:p>
    <w:p w14:paraId="7EDE2DD5" w14:textId="77777777" w:rsidR="0008544D" w:rsidRDefault="0008544D" w:rsidP="0008544D">
      <w:pPr>
        <w:jc w:val="center"/>
        <w:rPr>
          <w:rFonts w:ascii="Arial" w:eastAsia="Times New Roman" w:hAnsi="Arial" w:cs="Arial"/>
          <w:b/>
          <w:bCs/>
          <w:sz w:val="20"/>
          <w:szCs w:val="20"/>
        </w:rPr>
      </w:pPr>
    </w:p>
    <w:p w14:paraId="2C91445C" w14:textId="77777777" w:rsidR="0008544D" w:rsidRDefault="0008544D" w:rsidP="0008544D">
      <w:pPr>
        <w:jc w:val="center"/>
        <w:rPr>
          <w:rFonts w:ascii="Arial" w:eastAsia="Times New Roman" w:hAnsi="Arial" w:cs="Arial"/>
          <w:b/>
          <w:bCs/>
          <w:sz w:val="20"/>
          <w:szCs w:val="20"/>
        </w:rPr>
      </w:pPr>
    </w:p>
    <w:p w14:paraId="5CDD2930" w14:textId="7CC7C389" w:rsidR="0008544D" w:rsidRPr="002C37AA" w:rsidRDefault="0008544D" w:rsidP="002C37AA">
      <w:pPr>
        <w:jc w:val="center"/>
        <w:rPr>
          <w:rFonts w:ascii="Arial" w:eastAsia="Times New Roman" w:hAnsi="Arial" w:cs="Arial"/>
          <w:b/>
          <w:bCs/>
          <w:sz w:val="20"/>
          <w:szCs w:val="20"/>
        </w:rPr>
        <w:sectPr w:rsidR="0008544D" w:rsidRPr="002C37AA">
          <w:endnotePr>
            <w:numFmt w:val="decimal"/>
          </w:endnotePr>
          <w:pgSz w:w="16840" w:h="11907" w:orient="landscape"/>
          <w:pgMar w:top="1134" w:right="1134" w:bottom="1134" w:left="1134" w:header="720" w:footer="720" w:gutter="0"/>
          <w:cols w:space="720"/>
        </w:sectPr>
      </w:pPr>
      <w:r>
        <w:rPr>
          <w:noProof/>
        </w:rPr>
        <mc:AlternateContent>
          <mc:Choice Requires="wps">
            <w:drawing>
              <wp:anchor distT="0" distB="0" distL="114300" distR="114300" simplePos="0" relativeHeight="251655680" behindDoc="0" locked="0" layoutInCell="1" allowOverlap="1" wp14:anchorId="6B5544E4" wp14:editId="5B76097D">
                <wp:simplePos x="0" y="0"/>
                <wp:positionH relativeFrom="column">
                  <wp:posOffset>3931285</wp:posOffset>
                </wp:positionH>
                <wp:positionV relativeFrom="paragraph">
                  <wp:posOffset>1423670</wp:posOffset>
                </wp:positionV>
                <wp:extent cx="1644650" cy="596265"/>
                <wp:effectExtent l="0" t="0" r="12700" b="2730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582295"/>
                        </a:xfrm>
                        <a:prstGeom prst="rect">
                          <a:avLst/>
                        </a:prstGeom>
                        <a:solidFill>
                          <a:srgbClr val="FFFFFF"/>
                        </a:solidFill>
                        <a:ln w="9525">
                          <a:solidFill>
                            <a:srgbClr val="000000"/>
                          </a:solidFill>
                          <a:miter lim="800000"/>
                          <a:headEnd/>
                          <a:tailEnd/>
                        </a:ln>
                      </wps:spPr>
                      <wps:txbx>
                        <w:txbxContent>
                          <w:p w14:paraId="27E99755" w14:textId="77777777" w:rsidR="00A17011" w:rsidRDefault="00A17011" w:rsidP="0008544D">
                            <w:pPr>
                              <w:rPr>
                                <w:rFonts w:ascii="Arial" w:hAnsi="Arial" w:cs="Arial"/>
                                <w:sz w:val="22"/>
                                <w:szCs w:val="22"/>
                              </w:rPr>
                            </w:pPr>
                            <w:r>
                              <w:rPr>
                                <w:rFonts w:ascii="Arial" w:hAnsi="Arial" w:cs="Arial"/>
                                <w:sz w:val="22"/>
                                <w:szCs w:val="22"/>
                              </w:rPr>
                              <w:t>Exercise area &amp; teams’ accommodation location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5544E4" id="Text Box 64" o:spid="_x0000_s1028" type="#_x0000_t202" style="position:absolute;left:0;text-align:left;margin-left:309.55pt;margin-top:112.1pt;width:129.5pt;height:46.9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">
                <v:textbox style="mso-fit-shape-to-text:t">
                  <w:txbxContent>
                    <w:p w14:paraId="27E99755" w14:textId="77777777" w:rsidR="00A17011" w:rsidRDefault="00A17011" w:rsidP="0008544D">
                      <w:pPr>
                        <w:rPr>
                          <w:rFonts w:ascii="Arial" w:hAnsi="Arial" w:cs="Arial"/>
                          <w:sz w:val="22"/>
                          <w:szCs w:val="22"/>
                        </w:rPr>
                      </w:pPr>
                      <w:r>
                        <w:rPr>
                          <w:rFonts w:ascii="Arial" w:hAnsi="Arial" w:cs="Arial"/>
                          <w:sz w:val="22"/>
                          <w:szCs w:val="22"/>
                        </w:rPr>
                        <w:t>Exercise area &amp; teams’ accommodation location</w:t>
                      </w:r>
                    </w:p>
                  </w:txbxContent>
                </v:textbox>
              </v:shape>
            </w:pict>
          </mc:Fallback>
        </mc:AlternateContent>
      </w:r>
    </w:p>
    <w:p w14:paraId="3A8930B3" w14:textId="298EBB1C" w:rsidR="002C37AA" w:rsidRDefault="002C37AA" w:rsidP="002C37AA">
      <w:pPr>
        <w:rPr>
          <w:rFonts w:ascii="Arial" w:eastAsia="Times New Roman" w:hAnsi="Arial" w:cs="Arial"/>
          <w:b/>
          <w:kern w:val="22"/>
          <w:sz w:val="22"/>
          <w:szCs w:val="22"/>
        </w:rPr>
      </w:pPr>
    </w:p>
    <w:p w14:paraId="61C341FF" w14:textId="6C4EC2FD" w:rsidR="002C37AA" w:rsidRDefault="002C37AA" w:rsidP="002C37AA">
      <w:pPr>
        <w:tabs>
          <w:tab w:val="left" w:pos="12474"/>
        </w:tabs>
        <w:ind w:left="12191"/>
        <w:jc w:val="right"/>
        <w:rPr>
          <w:rFonts w:ascii="Arial" w:eastAsia="Times New Roman" w:hAnsi="Arial" w:cs="Arial"/>
          <w:b/>
          <w:kern w:val="22"/>
          <w:sz w:val="22"/>
          <w:szCs w:val="22"/>
        </w:rPr>
      </w:pPr>
      <w:r>
        <w:rPr>
          <w:rFonts w:ascii="Arial" w:eastAsia="Times New Roman" w:hAnsi="Arial" w:cs="Arial"/>
          <w:b/>
          <w:kern w:val="22"/>
          <w:sz w:val="22"/>
          <w:szCs w:val="22"/>
        </w:rPr>
        <w:t>Annex B to</w:t>
      </w:r>
    </w:p>
    <w:p w14:paraId="249B4791" w14:textId="1CBF6317" w:rsidR="002C37AA" w:rsidRDefault="002C37AA" w:rsidP="002C37AA">
      <w:pPr>
        <w:tabs>
          <w:tab w:val="left" w:pos="12474"/>
        </w:tabs>
        <w:ind w:left="9072"/>
        <w:jc w:val="right"/>
        <w:rPr>
          <w:rFonts w:ascii="Arial" w:eastAsia="Times New Roman" w:hAnsi="Arial" w:cs="Arial"/>
          <w:b/>
          <w:kern w:val="22"/>
          <w:sz w:val="22"/>
          <w:szCs w:val="22"/>
        </w:rPr>
      </w:pPr>
      <w:r>
        <w:rPr>
          <w:rFonts w:ascii="Arial" w:eastAsia="Times New Roman" w:hAnsi="Arial" w:cs="Arial"/>
          <w:b/>
          <w:kern w:val="22"/>
          <w:sz w:val="22"/>
          <w:szCs w:val="22"/>
        </w:rPr>
        <w:t>ExNWF20 Med Action Plan</w:t>
      </w:r>
    </w:p>
    <w:p w14:paraId="36C2B93C" w14:textId="0B48B4B2" w:rsidR="0008544D" w:rsidRDefault="0008544D" w:rsidP="002C37AA">
      <w:pPr>
        <w:jc w:val="right"/>
        <w:rPr>
          <w:rFonts w:ascii="Arial" w:eastAsia="Times New Roman" w:hAnsi="Arial" w:cs="Arial"/>
          <w:b/>
          <w:bCs/>
          <w:sz w:val="22"/>
          <w:szCs w:val="22"/>
        </w:rPr>
      </w:pP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Pr>
          <w:rFonts w:ascii="Arial" w:eastAsia="Times New Roman" w:hAnsi="Arial" w:cs="Arial"/>
          <w:b/>
          <w:bCs/>
          <w:sz w:val="22"/>
          <w:szCs w:val="22"/>
        </w:rPr>
        <w:tab/>
      </w:r>
      <w:r w:rsidR="002C37AA">
        <w:rPr>
          <w:rFonts w:ascii="Arial" w:eastAsia="Times New Roman" w:hAnsi="Arial" w:cs="Arial"/>
          <w:b/>
          <w:bCs/>
          <w:sz w:val="22"/>
          <w:szCs w:val="22"/>
        </w:rPr>
        <w:t>dated 22</w:t>
      </w:r>
      <w:r>
        <w:rPr>
          <w:rFonts w:ascii="Arial" w:eastAsia="Times New Roman" w:hAnsi="Arial" w:cs="Arial"/>
          <w:b/>
          <w:bCs/>
          <w:sz w:val="22"/>
          <w:szCs w:val="22"/>
        </w:rPr>
        <w:t xml:space="preserve"> </w:t>
      </w:r>
      <w:r w:rsidR="002C37AA">
        <w:rPr>
          <w:rFonts w:ascii="Arial" w:eastAsia="Times New Roman" w:hAnsi="Arial" w:cs="Arial"/>
          <w:b/>
          <w:bCs/>
          <w:sz w:val="22"/>
          <w:szCs w:val="22"/>
        </w:rPr>
        <w:t>Oct</w:t>
      </w:r>
      <w:r>
        <w:rPr>
          <w:rFonts w:ascii="Arial" w:eastAsia="Times New Roman" w:hAnsi="Arial" w:cs="Arial"/>
          <w:b/>
          <w:bCs/>
          <w:sz w:val="22"/>
          <w:szCs w:val="22"/>
        </w:rPr>
        <w:t xml:space="preserve"> 1</w:t>
      </w:r>
      <w:r w:rsidR="002C37AA">
        <w:rPr>
          <w:rFonts w:ascii="Arial" w:eastAsia="Times New Roman" w:hAnsi="Arial" w:cs="Arial"/>
          <w:b/>
          <w:bCs/>
          <w:sz w:val="22"/>
          <w:szCs w:val="22"/>
        </w:rPr>
        <w:t>9</w:t>
      </w:r>
    </w:p>
    <w:p w14:paraId="6749163A" w14:textId="77777777" w:rsidR="0008544D" w:rsidRDefault="0008544D" w:rsidP="0008544D">
      <w:pPr>
        <w:overflowPunct w:val="0"/>
        <w:autoSpaceDE w:val="0"/>
        <w:autoSpaceDN w:val="0"/>
        <w:adjustRightInd w:val="0"/>
        <w:ind w:left="-709" w:right="-1134"/>
        <w:textAlignment w:val="baseline"/>
        <w:rPr>
          <w:rFonts w:ascii="Arial" w:eastAsia="Times New Roman" w:hAnsi="Arial" w:cs="Arial"/>
          <w:b/>
          <w:caps/>
          <w:kern w:val="22"/>
          <w:sz w:val="22"/>
          <w:szCs w:val="22"/>
        </w:rPr>
      </w:pPr>
    </w:p>
    <w:p w14:paraId="79E68A54" w14:textId="77777777" w:rsidR="0008544D" w:rsidRDefault="0008544D" w:rsidP="0008544D">
      <w:pPr>
        <w:rPr>
          <w:rFonts w:ascii="Arial" w:eastAsia="PMingLiU" w:hAnsi="Arial" w:cs="Arial"/>
          <w:b/>
          <w:sz w:val="20"/>
          <w:szCs w:val="20"/>
          <w:lang w:eastAsia="zh-TW"/>
        </w:rPr>
      </w:pPr>
      <w:r>
        <w:rPr>
          <w:rFonts w:ascii="Arial" w:eastAsia="Times New Roman" w:hAnsi="Arial" w:cs="Arial"/>
          <w:b/>
          <w:caps/>
          <w:kern w:val="22"/>
          <w:sz w:val="22"/>
          <w:szCs w:val="22"/>
        </w:rPr>
        <w:tab/>
      </w:r>
      <w:r>
        <w:rPr>
          <w:rFonts w:ascii="Arial" w:eastAsia="Times New Roman" w:hAnsi="Arial" w:cs="Arial"/>
          <w:b/>
          <w:caps/>
          <w:kern w:val="22"/>
          <w:sz w:val="22"/>
          <w:szCs w:val="22"/>
        </w:rPr>
        <w:tab/>
      </w:r>
      <w:r>
        <w:rPr>
          <w:rFonts w:ascii="Arial" w:eastAsia="PMingLiU" w:hAnsi="Arial" w:cs="Arial"/>
          <w:b/>
          <w:sz w:val="20"/>
          <w:szCs w:val="20"/>
          <w:lang w:eastAsia="zh-TW"/>
        </w:rPr>
        <w:t>MOD Form 5010a</w:t>
      </w:r>
    </w:p>
    <w:p w14:paraId="1C55C1DD" w14:textId="77777777" w:rsidR="0008544D" w:rsidRDefault="0008544D" w:rsidP="0008544D">
      <w:pPr>
        <w:jc w:val="right"/>
        <w:rPr>
          <w:rFonts w:ascii="Arial" w:eastAsia="PMingLiU" w:hAnsi="Arial" w:cs="Arial"/>
          <w:b/>
          <w:sz w:val="20"/>
          <w:szCs w:val="20"/>
          <w:lang w:eastAsia="zh-TW"/>
        </w:rPr>
      </w:pPr>
      <w:r>
        <w:rPr>
          <w:rFonts w:ascii="Arial" w:eastAsia="PMingLiU" w:hAnsi="Arial" w:cs="Arial"/>
          <w:b/>
          <w:sz w:val="20"/>
          <w:szCs w:val="20"/>
          <w:lang w:eastAsia="zh-TW"/>
        </w:rPr>
        <w:t>Introduced April 2008</w:t>
      </w:r>
    </w:p>
    <w:p w14:paraId="20FAECD1" w14:textId="77777777" w:rsidR="0008544D" w:rsidRDefault="0008544D" w:rsidP="0008544D">
      <w:pPr>
        <w:jc w:val="center"/>
        <w:rPr>
          <w:rFonts w:ascii="Arial" w:eastAsia="PMingLiU" w:hAnsi="Arial" w:cs="Arial"/>
          <w:b/>
          <w:lang w:eastAsia="zh-TW"/>
        </w:rPr>
      </w:pPr>
      <w:r>
        <w:rPr>
          <w:rFonts w:ascii="Arial" w:eastAsia="PMingLiU" w:hAnsi="Arial" w:cs="Arial"/>
          <w:b/>
          <w:lang w:eastAsia="zh-TW"/>
        </w:rPr>
        <w:t xml:space="preserve">MOD Risk Assessment Form </w:t>
      </w:r>
    </w:p>
    <w:p w14:paraId="555BC3E0" w14:textId="77777777" w:rsidR="0008544D" w:rsidRDefault="0008544D" w:rsidP="0008544D">
      <w:pPr>
        <w:jc w:val="center"/>
        <w:rPr>
          <w:rFonts w:ascii="Arial" w:eastAsia="PMingLiU" w:hAnsi="Arial" w:cs="Arial"/>
          <w:b/>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1154"/>
        <w:gridCol w:w="2580"/>
        <w:gridCol w:w="1530"/>
        <w:gridCol w:w="1334"/>
        <w:gridCol w:w="1212"/>
        <w:gridCol w:w="461"/>
        <w:gridCol w:w="620"/>
        <w:gridCol w:w="538"/>
        <w:gridCol w:w="536"/>
        <w:gridCol w:w="874"/>
        <w:gridCol w:w="792"/>
      </w:tblGrid>
      <w:tr w:rsidR="0008544D" w14:paraId="61B6ED9A" w14:textId="77777777" w:rsidTr="0008544D">
        <w:tc>
          <w:tcPr>
            <w:tcW w:w="0" w:type="auto"/>
            <w:tcBorders>
              <w:top w:val="single" w:sz="4" w:space="0" w:color="auto"/>
              <w:left w:val="single" w:sz="4" w:space="0" w:color="auto"/>
              <w:bottom w:val="single" w:sz="4" w:space="0" w:color="auto"/>
              <w:right w:val="single" w:sz="4" w:space="0" w:color="auto"/>
            </w:tcBorders>
            <w:hideMark/>
          </w:tcPr>
          <w:p w14:paraId="3C7639D3" w14:textId="77777777" w:rsidR="0008544D" w:rsidRDefault="0008544D">
            <w:pPr>
              <w:rPr>
                <w:rFonts w:ascii="Arial" w:eastAsia="PMingLiU" w:hAnsi="Arial" w:cs="Arial"/>
                <w:sz w:val="20"/>
                <w:szCs w:val="20"/>
                <w:lang w:eastAsia="zh-TW"/>
              </w:rPr>
            </w:pPr>
            <w:r>
              <w:rPr>
                <w:rFonts w:ascii="Arial" w:eastAsia="PMingLiU" w:hAnsi="Arial" w:cs="Arial"/>
                <w:b/>
                <w:sz w:val="20"/>
                <w:szCs w:val="20"/>
                <w:lang w:eastAsia="zh-TW"/>
              </w:rPr>
              <w:t>Establishment /Unit/Ship:</w:t>
            </w:r>
          </w:p>
        </w:tc>
        <w:tc>
          <w:tcPr>
            <w:tcW w:w="0" w:type="auto"/>
            <w:gridSpan w:val="2"/>
            <w:tcBorders>
              <w:top w:val="single" w:sz="4" w:space="0" w:color="auto"/>
              <w:left w:val="single" w:sz="4" w:space="0" w:color="auto"/>
              <w:bottom w:val="single" w:sz="4" w:space="0" w:color="auto"/>
              <w:right w:val="single" w:sz="4" w:space="0" w:color="auto"/>
            </w:tcBorders>
          </w:tcPr>
          <w:p w14:paraId="1E951824" w14:textId="77777777" w:rsidR="0008544D" w:rsidRDefault="0008544D">
            <w:pPr>
              <w:rPr>
                <w:rFonts w:ascii="Arial" w:eastAsia="PMingLiU" w:hAnsi="Arial" w:cs="Arial"/>
                <w:b/>
                <w:bCs/>
                <w:sz w:val="20"/>
                <w:szCs w:val="20"/>
                <w:lang w:eastAsia="zh-TW"/>
              </w:rPr>
            </w:pPr>
            <w:r>
              <w:rPr>
                <w:rFonts w:ascii="Arial" w:eastAsia="PMingLiU" w:hAnsi="Arial" w:cs="Arial"/>
                <w:b/>
                <w:bCs/>
                <w:sz w:val="20"/>
                <w:szCs w:val="20"/>
                <w:lang w:eastAsia="zh-TW"/>
              </w:rPr>
              <w:t>HQ 3 (UK) Div</w:t>
            </w:r>
          </w:p>
          <w:p w14:paraId="58CBD14D" w14:textId="77777777" w:rsidR="0008544D" w:rsidRDefault="0008544D">
            <w:pPr>
              <w:rPr>
                <w:rFonts w:ascii="Arial" w:eastAsia="PMingLiU" w:hAnsi="Arial" w:cs="Arial"/>
                <w:b/>
                <w:bCs/>
                <w:sz w:val="20"/>
                <w:szCs w:val="20"/>
                <w:lang w:eastAsia="zh-TW"/>
              </w:rPr>
            </w:pPr>
          </w:p>
        </w:tc>
        <w:tc>
          <w:tcPr>
            <w:tcW w:w="0" w:type="auto"/>
            <w:tcBorders>
              <w:top w:val="single" w:sz="4" w:space="0" w:color="auto"/>
              <w:left w:val="single" w:sz="4" w:space="0" w:color="auto"/>
              <w:bottom w:val="single" w:sz="4" w:space="0" w:color="auto"/>
              <w:right w:val="single" w:sz="4" w:space="0" w:color="auto"/>
            </w:tcBorders>
            <w:hideMark/>
          </w:tcPr>
          <w:p w14:paraId="1E2967F8" w14:textId="77777777" w:rsidR="0008544D" w:rsidRDefault="0008544D">
            <w:pPr>
              <w:rPr>
                <w:rFonts w:ascii="Arial" w:eastAsia="PMingLiU" w:hAnsi="Arial" w:cs="Arial"/>
                <w:b/>
                <w:sz w:val="20"/>
                <w:szCs w:val="20"/>
                <w:lang w:eastAsia="zh-TW"/>
              </w:rPr>
            </w:pPr>
            <w:r>
              <w:rPr>
                <w:rFonts w:ascii="Arial" w:eastAsia="PMingLiU" w:hAnsi="Arial" w:cs="Arial"/>
                <w:b/>
                <w:sz w:val="20"/>
                <w:szCs w:val="20"/>
                <w:lang w:eastAsia="zh-TW"/>
              </w:rPr>
              <w:t>Assessment No:</w:t>
            </w:r>
          </w:p>
        </w:tc>
        <w:tc>
          <w:tcPr>
            <w:tcW w:w="0" w:type="auto"/>
            <w:gridSpan w:val="3"/>
            <w:tcBorders>
              <w:top w:val="single" w:sz="4" w:space="0" w:color="auto"/>
              <w:left w:val="single" w:sz="4" w:space="0" w:color="auto"/>
              <w:bottom w:val="single" w:sz="4" w:space="0" w:color="auto"/>
              <w:right w:val="single" w:sz="4" w:space="0" w:color="auto"/>
            </w:tcBorders>
            <w:hideMark/>
          </w:tcPr>
          <w:p w14:paraId="35864546" w14:textId="40D3E4CA" w:rsidR="0008544D" w:rsidRDefault="0008544D">
            <w:pPr>
              <w:rPr>
                <w:rFonts w:ascii="Arial" w:eastAsia="PMingLiU" w:hAnsi="Arial" w:cs="Arial"/>
                <w:b/>
                <w:sz w:val="20"/>
                <w:szCs w:val="20"/>
                <w:lang w:eastAsia="zh-TW"/>
              </w:rPr>
            </w:pPr>
            <w:r>
              <w:rPr>
                <w:rFonts w:ascii="Arial" w:eastAsia="PMingLiU" w:hAnsi="Arial" w:cs="Arial"/>
                <w:b/>
                <w:sz w:val="20"/>
                <w:szCs w:val="20"/>
                <w:lang w:eastAsia="zh-TW"/>
              </w:rPr>
              <w:t xml:space="preserve">NWF / </w:t>
            </w:r>
            <w:r w:rsidR="002C37AA">
              <w:rPr>
                <w:rFonts w:ascii="Arial" w:eastAsia="PMingLiU" w:hAnsi="Arial" w:cs="Arial"/>
                <w:b/>
                <w:sz w:val="20"/>
                <w:szCs w:val="20"/>
                <w:lang w:eastAsia="zh-TW"/>
              </w:rPr>
              <w:t>20</w:t>
            </w:r>
            <w:r>
              <w:rPr>
                <w:rFonts w:ascii="Arial" w:eastAsia="PMingLiU" w:hAnsi="Arial" w:cs="Arial"/>
                <w:b/>
                <w:sz w:val="20"/>
                <w:szCs w:val="20"/>
                <w:lang w:eastAsia="zh-TW"/>
              </w:rPr>
              <w:t xml:space="preserve"> / RA3 </w:t>
            </w:r>
          </w:p>
        </w:tc>
        <w:tc>
          <w:tcPr>
            <w:tcW w:w="0" w:type="auto"/>
            <w:gridSpan w:val="3"/>
            <w:tcBorders>
              <w:top w:val="single" w:sz="4" w:space="0" w:color="auto"/>
              <w:left w:val="single" w:sz="4" w:space="0" w:color="auto"/>
              <w:bottom w:val="single" w:sz="4" w:space="0" w:color="auto"/>
              <w:right w:val="single" w:sz="4" w:space="0" w:color="auto"/>
            </w:tcBorders>
            <w:hideMark/>
          </w:tcPr>
          <w:p w14:paraId="7B1C6066" w14:textId="77777777" w:rsidR="0008544D" w:rsidRDefault="0008544D">
            <w:pPr>
              <w:rPr>
                <w:rFonts w:ascii="Arial" w:eastAsia="PMingLiU" w:hAnsi="Arial" w:cs="Arial"/>
                <w:b/>
                <w:sz w:val="20"/>
                <w:szCs w:val="20"/>
                <w:lang w:eastAsia="zh-TW"/>
              </w:rPr>
            </w:pPr>
            <w:r>
              <w:rPr>
                <w:rFonts w:ascii="Arial" w:eastAsia="PMingLiU" w:hAnsi="Arial" w:cs="Arial"/>
                <w:b/>
                <w:sz w:val="20"/>
                <w:szCs w:val="20"/>
                <w:lang w:eastAsia="zh-TW"/>
              </w:rPr>
              <w:t>Assessment Date:</w:t>
            </w:r>
          </w:p>
        </w:tc>
        <w:tc>
          <w:tcPr>
            <w:tcW w:w="0" w:type="auto"/>
            <w:gridSpan w:val="2"/>
            <w:tcBorders>
              <w:top w:val="single" w:sz="4" w:space="0" w:color="auto"/>
              <w:left w:val="single" w:sz="4" w:space="0" w:color="auto"/>
              <w:bottom w:val="single" w:sz="4" w:space="0" w:color="auto"/>
              <w:right w:val="single" w:sz="4" w:space="0" w:color="auto"/>
            </w:tcBorders>
            <w:hideMark/>
          </w:tcPr>
          <w:p w14:paraId="0AAB1E52" w14:textId="0008EBF9" w:rsidR="0008544D" w:rsidRDefault="002C37AA">
            <w:pPr>
              <w:rPr>
                <w:rFonts w:ascii="Arial" w:eastAsia="PMingLiU" w:hAnsi="Arial" w:cs="Arial"/>
                <w:b/>
                <w:sz w:val="20"/>
                <w:szCs w:val="20"/>
                <w:lang w:eastAsia="zh-TW"/>
              </w:rPr>
            </w:pPr>
            <w:r>
              <w:rPr>
                <w:rFonts w:ascii="Arial" w:eastAsia="PMingLiU" w:hAnsi="Arial" w:cs="Arial"/>
                <w:b/>
                <w:sz w:val="20"/>
                <w:szCs w:val="20"/>
                <w:lang w:eastAsia="zh-TW"/>
              </w:rPr>
              <w:t>12 Jun 19</w:t>
            </w:r>
          </w:p>
        </w:tc>
      </w:tr>
      <w:tr w:rsidR="0008544D" w14:paraId="4A86055F" w14:textId="77777777" w:rsidTr="0008544D">
        <w:trPr>
          <w:cantSplit/>
          <w:trHeight w:val="345"/>
        </w:trPr>
        <w:tc>
          <w:tcPr>
            <w:tcW w:w="0" w:type="auto"/>
            <w:vMerge w:val="restart"/>
            <w:tcBorders>
              <w:top w:val="single" w:sz="4" w:space="0" w:color="auto"/>
              <w:left w:val="single" w:sz="4" w:space="0" w:color="auto"/>
              <w:bottom w:val="single" w:sz="4" w:space="0" w:color="auto"/>
              <w:right w:val="single" w:sz="4" w:space="0" w:color="auto"/>
            </w:tcBorders>
          </w:tcPr>
          <w:p w14:paraId="41C62787" w14:textId="77777777" w:rsidR="0008544D" w:rsidRDefault="0008544D">
            <w:pPr>
              <w:rPr>
                <w:rFonts w:ascii="Arial" w:eastAsia="PMingLiU" w:hAnsi="Arial" w:cs="Arial"/>
                <w:b/>
                <w:sz w:val="20"/>
                <w:szCs w:val="20"/>
                <w:lang w:eastAsia="zh-TW"/>
              </w:rPr>
            </w:pPr>
            <w:r>
              <w:rPr>
                <w:rFonts w:ascii="Arial" w:eastAsia="PMingLiU" w:hAnsi="Arial" w:cs="Arial"/>
                <w:b/>
                <w:sz w:val="20"/>
                <w:szCs w:val="20"/>
                <w:lang w:eastAsia="zh-TW"/>
              </w:rPr>
              <w:t>Section/Department:</w:t>
            </w:r>
          </w:p>
          <w:p w14:paraId="69E7462C" w14:textId="77777777" w:rsidR="0008544D" w:rsidRDefault="0008544D">
            <w:pPr>
              <w:rPr>
                <w:rFonts w:ascii="Arial" w:eastAsia="PMingLiU" w:hAnsi="Arial" w:cs="Arial"/>
                <w:sz w:val="20"/>
                <w:szCs w:val="20"/>
                <w:lang w:eastAsia="zh-TW"/>
              </w:rPr>
            </w:pPr>
          </w:p>
        </w:tc>
        <w:tc>
          <w:tcPr>
            <w:tcW w:w="0" w:type="auto"/>
            <w:gridSpan w:val="2"/>
            <w:vMerge w:val="restart"/>
            <w:tcBorders>
              <w:top w:val="single" w:sz="4" w:space="0" w:color="auto"/>
              <w:left w:val="single" w:sz="4" w:space="0" w:color="auto"/>
              <w:bottom w:val="single" w:sz="4" w:space="0" w:color="auto"/>
              <w:right w:val="single" w:sz="4" w:space="0" w:color="auto"/>
            </w:tcBorders>
          </w:tcPr>
          <w:p w14:paraId="687C07E8" w14:textId="77777777" w:rsidR="0008544D" w:rsidRDefault="0008544D">
            <w:pPr>
              <w:rPr>
                <w:rFonts w:ascii="Arial" w:eastAsia="PMingLiU" w:hAnsi="Arial" w:cs="Arial"/>
                <w:b/>
                <w:bCs/>
                <w:sz w:val="20"/>
                <w:szCs w:val="20"/>
                <w:lang w:eastAsia="zh-TW"/>
              </w:rPr>
            </w:pPr>
            <w:r>
              <w:rPr>
                <w:rFonts w:ascii="Arial" w:eastAsia="PMingLiU" w:hAnsi="Arial" w:cs="Arial"/>
                <w:b/>
                <w:bCs/>
                <w:sz w:val="20"/>
                <w:szCs w:val="20"/>
                <w:lang w:eastAsia="zh-TW"/>
              </w:rPr>
              <w:t>Ex NORDIC WHITE FIST</w:t>
            </w:r>
          </w:p>
          <w:p w14:paraId="79484E22" w14:textId="77777777" w:rsidR="0008544D" w:rsidRDefault="0008544D">
            <w:pPr>
              <w:rPr>
                <w:rFonts w:ascii="Arial" w:eastAsia="PMingLiU" w:hAnsi="Arial" w:cs="Arial"/>
                <w:b/>
                <w:bCs/>
                <w:sz w:val="20"/>
                <w:szCs w:val="20"/>
                <w:lang w:eastAsia="zh-TW"/>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5EA5C0B" w14:textId="77777777" w:rsidR="0008544D" w:rsidRDefault="0008544D">
            <w:pPr>
              <w:jc w:val="center"/>
              <w:rPr>
                <w:rFonts w:ascii="Arial" w:eastAsia="PMingLiU" w:hAnsi="Arial" w:cs="Arial"/>
                <w:b/>
                <w:sz w:val="20"/>
                <w:szCs w:val="20"/>
                <w:lang w:eastAsia="zh-TW"/>
              </w:rPr>
            </w:pPr>
            <w:r>
              <w:rPr>
                <w:rFonts w:ascii="Arial" w:eastAsia="PMingLiU" w:hAnsi="Arial" w:cs="Arial"/>
                <w:b/>
                <w:sz w:val="20"/>
                <w:szCs w:val="20"/>
                <w:lang w:eastAsia="zh-TW"/>
              </w:rPr>
              <w:t>Assessment Type</w:t>
            </w:r>
          </w:p>
          <w:p w14:paraId="6ADA0F33" w14:textId="77777777" w:rsidR="0008544D" w:rsidRDefault="0008544D">
            <w:pPr>
              <w:jc w:val="center"/>
              <w:rPr>
                <w:rFonts w:ascii="Arial" w:eastAsia="PMingLiU" w:hAnsi="Arial" w:cs="Arial"/>
                <w:b/>
                <w:color w:val="0000FF"/>
                <w:sz w:val="18"/>
                <w:szCs w:val="18"/>
                <w:lang w:eastAsia="zh-TW"/>
              </w:rPr>
            </w:pPr>
            <w:r>
              <w:rPr>
                <w:rFonts w:ascii="Arial" w:eastAsia="PMingLiU" w:hAnsi="Arial" w:cs="Arial"/>
                <w:b/>
                <w:color w:val="0000FF"/>
                <w:sz w:val="18"/>
                <w:szCs w:val="18"/>
                <w:lang w:eastAsia="zh-TW"/>
              </w:rPr>
              <w:t>(Delete as appropriate; see Note 1)</w:t>
            </w:r>
          </w:p>
        </w:tc>
      </w:tr>
      <w:tr w:rsidR="0008544D" w14:paraId="044AE98F" w14:textId="77777777" w:rsidTr="0008544D">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88F271" w14:textId="77777777" w:rsidR="0008544D" w:rsidRDefault="0008544D">
            <w:pPr>
              <w:rPr>
                <w:rFonts w:ascii="Arial" w:eastAsia="PMingLiU" w:hAnsi="Arial" w:cs="Arial"/>
                <w:sz w:val="20"/>
                <w:szCs w:val="20"/>
                <w:lang w:eastAsia="zh-TW"/>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AC9A63B" w14:textId="77777777" w:rsidR="0008544D" w:rsidRDefault="0008544D">
            <w:pPr>
              <w:rPr>
                <w:rFonts w:ascii="Arial" w:eastAsia="PMingLiU" w:hAnsi="Arial" w:cs="Arial"/>
                <w:b/>
                <w:bCs/>
                <w:sz w:val="20"/>
                <w:szCs w:val="20"/>
                <w:lang w:eastAsia="zh-TW"/>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4FADC5C" w14:textId="77777777" w:rsidR="0008544D" w:rsidRDefault="0008544D">
            <w:pPr>
              <w:jc w:val="center"/>
              <w:rPr>
                <w:rFonts w:ascii="Arial" w:eastAsia="PMingLiU" w:hAnsi="Arial" w:cs="Arial"/>
                <w:b/>
                <w:sz w:val="20"/>
                <w:szCs w:val="20"/>
                <w:lang w:eastAsia="zh-TW"/>
              </w:rPr>
            </w:pPr>
            <w:r>
              <w:rPr>
                <w:rFonts w:ascii="Arial" w:eastAsia="PMingLiU" w:hAnsi="Arial" w:cs="Arial"/>
                <w:b/>
                <w:sz w:val="20"/>
                <w:szCs w:val="20"/>
                <w:lang w:eastAsia="zh-TW"/>
              </w:rPr>
              <w:t>Specific</w:t>
            </w:r>
          </w:p>
        </w:tc>
        <w:tc>
          <w:tcPr>
            <w:tcW w:w="0" w:type="auto"/>
            <w:gridSpan w:val="4"/>
            <w:tcBorders>
              <w:top w:val="single" w:sz="4" w:space="0" w:color="auto"/>
              <w:left w:val="single" w:sz="4" w:space="0" w:color="auto"/>
              <w:bottom w:val="single" w:sz="4" w:space="0" w:color="auto"/>
              <w:right w:val="single" w:sz="4" w:space="0" w:color="auto"/>
            </w:tcBorders>
            <w:hideMark/>
          </w:tcPr>
          <w:p w14:paraId="76E46E5D" w14:textId="77777777" w:rsidR="0008544D" w:rsidRDefault="0008544D">
            <w:pPr>
              <w:jc w:val="center"/>
              <w:rPr>
                <w:rFonts w:ascii="Arial" w:eastAsia="PMingLiU" w:hAnsi="Arial" w:cs="Arial"/>
                <w:b/>
                <w:strike/>
                <w:sz w:val="20"/>
                <w:szCs w:val="20"/>
                <w:lang w:eastAsia="zh-TW"/>
              </w:rPr>
            </w:pPr>
            <w:r>
              <w:rPr>
                <w:rFonts w:ascii="Arial" w:eastAsia="PMingLiU" w:hAnsi="Arial" w:cs="Arial"/>
                <w:b/>
                <w:strike/>
                <w:sz w:val="20"/>
                <w:szCs w:val="20"/>
                <w:lang w:eastAsia="zh-TW"/>
              </w:rPr>
              <w:t>Generic</w:t>
            </w:r>
          </w:p>
        </w:tc>
        <w:tc>
          <w:tcPr>
            <w:tcW w:w="0" w:type="auto"/>
            <w:gridSpan w:val="3"/>
            <w:tcBorders>
              <w:top w:val="single" w:sz="4" w:space="0" w:color="auto"/>
              <w:left w:val="single" w:sz="4" w:space="0" w:color="auto"/>
              <w:bottom w:val="single" w:sz="4" w:space="0" w:color="auto"/>
              <w:right w:val="single" w:sz="4" w:space="0" w:color="auto"/>
            </w:tcBorders>
            <w:hideMark/>
          </w:tcPr>
          <w:p w14:paraId="346AE7C9" w14:textId="77777777" w:rsidR="0008544D" w:rsidRDefault="0008544D">
            <w:pPr>
              <w:jc w:val="center"/>
              <w:rPr>
                <w:rFonts w:ascii="Arial" w:eastAsia="PMingLiU" w:hAnsi="Arial" w:cs="Arial"/>
                <w:b/>
                <w:strike/>
                <w:sz w:val="20"/>
                <w:szCs w:val="20"/>
                <w:lang w:eastAsia="zh-TW"/>
              </w:rPr>
            </w:pPr>
            <w:r>
              <w:rPr>
                <w:rFonts w:ascii="Arial" w:eastAsia="PMingLiU" w:hAnsi="Arial" w:cs="Arial"/>
                <w:b/>
                <w:strike/>
                <w:sz w:val="20"/>
                <w:szCs w:val="20"/>
                <w:lang w:eastAsia="zh-TW"/>
              </w:rPr>
              <w:t>Record of Dynamic Assessment</w:t>
            </w:r>
          </w:p>
        </w:tc>
      </w:tr>
      <w:tr w:rsidR="0008544D" w14:paraId="08E6504D" w14:textId="77777777" w:rsidTr="0008544D">
        <w:tc>
          <w:tcPr>
            <w:tcW w:w="0" w:type="auto"/>
            <w:gridSpan w:val="12"/>
            <w:tcBorders>
              <w:top w:val="single" w:sz="4" w:space="0" w:color="auto"/>
              <w:left w:val="single" w:sz="4" w:space="0" w:color="auto"/>
              <w:bottom w:val="single" w:sz="4" w:space="0" w:color="auto"/>
              <w:right w:val="single" w:sz="4" w:space="0" w:color="auto"/>
            </w:tcBorders>
            <w:shd w:val="clear" w:color="auto" w:fill="CCFFFF"/>
          </w:tcPr>
          <w:p w14:paraId="48EEB6C4" w14:textId="77777777" w:rsidR="0008544D" w:rsidRDefault="0008544D">
            <w:pPr>
              <w:rPr>
                <w:rFonts w:ascii="Arial" w:eastAsia="PMingLiU" w:hAnsi="Arial" w:cs="Arial"/>
                <w:b/>
                <w:sz w:val="20"/>
                <w:szCs w:val="20"/>
                <w:lang w:eastAsia="zh-TW"/>
              </w:rPr>
            </w:pPr>
          </w:p>
        </w:tc>
      </w:tr>
      <w:tr w:rsidR="0008544D" w14:paraId="0FEA5492" w14:textId="77777777" w:rsidTr="0008544D">
        <w:tc>
          <w:tcPr>
            <w:tcW w:w="0" w:type="auto"/>
            <w:gridSpan w:val="12"/>
            <w:tcBorders>
              <w:top w:val="single" w:sz="4" w:space="0" w:color="auto"/>
              <w:left w:val="single" w:sz="4" w:space="0" w:color="auto"/>
              <w:bottom w:val="single" w:sz="4" w:space="0" w:color="auto"/>
              <w:right w:val="single" w:sz="4" w:space="0" w:color="auto"/>
            </w:tcBorders>
          </w:tcPr>
          <w:p w14:paraId="06A35E50" w14:textId="45509BA2" w:rsidR="0008544D" w:rsidRDefault="0008544D">
            <w:pPr>
              <w:rPr>
                <w:rFonts w:ascii="Arial" w:eastAsia="PMingLiU" w:hAnsi="Arial" w:cs="Arial"/>
                <w:sz w:val="22"/>
                <w:szCs w:val="20"/>
                <w:lang w:eastAsia="zh-TW"/>
              </w:rPr>
            </w:pPr>
            <w:r>
              <w:rPr>
                <w:rFonts w:ascii="Arial" w:eastAsia="PMingLiU" w:hAnsi="Arial" w:cs="Arial"/>
                <w:b/>
                <w:sz w:val="20"/>
                <w:szCs w:val="20"/>
                <w:lang w:eastAsia="zh-TW"/>
              </w:rPr>
              <w:t>Activity/Process</w:t>
            </w:r>
            <w:r>
              <w:rPr>
                <w:rFonts w:ascii="Arial" w:eastAsia="PMingLiU" w:hAnsi="Arial" w:cs="Arial"/>
                <w:b/>
                <w:sz w:val="22"/>
                <w:szCs w:val="20"/>
                <w:lang w:eastAsia="zh-TW"/>
              </w:rPr>
              <w:t>:</w:t>
            </w:r>
            <w:r w:rsidR="008C0E38">
              <w:rPr>
                <w:rFonts w:ascii="Arial" w:eastAsia="PMingLiU" w:hAnsi="Arial" w:cs="Arial"/>
                <w:b/>
                <w:sz w:val="22"/>
                <w:szCs w:val="20"/>
                <w:lang w:eastAsia="zh-TW"/>
              </w:rPr>
              <w:t xml:space="preserve"> </w:t>
            </w:r>
            <w:r>
              <w:rPr>
                <w:rFonts w:ascii="Arial" w:eastAsia="PMingLiU" w:hAnsi="Arial" w:cs="Arial"/>
                <w:b/>
                <w:sz w:val="22"/>
                <w:szCs w:val="20"/>
                <w:lang w:eastAsia="zh-TW"/>
              </w:rPr>
              <w:t>Hochfilzen Stadium World Cup Biathlon Range – Medical Risk Assessment</w:t>
            </w:r>
          </w:p>
          <w:p w14:paraId="4465C95A" w14:textId="77777777" w:rsidR="0008544D" w:rsidRDefault="0008544D">
            <w:pPr>
              <w:rPr>
                <w:rFonts w:ascii="Arial" w:eastAsia="PMingLiU" w:hAnsi="Arial" w:cs="Arial"/>
                <w:sz w:val="20"/>
                <w:szCs w:val="20"/>
                <w:lang w:eastAsia="zh-TW"/>
              </w:rPr>
            </w:pPr>
          </w:p>
        </w:tc>
      </w:tr>
      <w:tr w:rsidR="0008544D" w14:paraId="430D189C" w14:textId="77777777" w:rsidTr="0008544D">
        <w:tc>
          <w:tcPr>
            <w:tcW w:w="0" w:type="auto"/>
            <w:gridSpan w:val="12"/>
            <w:tcBorders>
              <w:top w:val="single" w:sz="4" w:space="0" w:color="auto"/>
              <w:left w:val="single" w:sz="4" w:space="0" w:color="auto"/>
              <w:bottom w:val="single" w:sz="4" w:space="0" w:color="auto"/>
              <w:right w:val="single" w:sz="4" w:space="0" w:color="auto"/>
            </w:tcBorders>
            <w:shd w:val="clear" w:color="auto" w:fill="CCFFFF"/>
          </w:tcPr>
          <w:p w14:paraId="2BBB1478" w14:textId="77777777" w:rsidR="0008544D" w:rsidRDefault="0008544D">
            <w:pPr>
              <w:rPr>
                <w:rFonts w:ascii="Arial" w:eastAsia="PMingLiU" w:hAnsi="Arial" w:cs="Arial"/>
                <w:b/>
                <w:sz w:val="20"/>
                <w:szCs w:val="20"/>
                <w:lang w:eastAsia="zh-TW"/>
              </w:rPr>
            </w:pPr>
          </w:p>
        </w:tc>
      </w:tr>
      <w:tr w:rsidR="0008544D" w14:paraId="67830089" w14:textId="77777777" w:rsidTr="0008544D">
        <w:tc>
          <w:tcPr>
            <w:tcW w:w="0" w:type="auto"/>
            <w:gridSpan w:val="3"/>
            <w:tcBorders>
              <w:top w:val="single" w:sz="4" w:space="0" w:color="auto"/>
              <w:left w:val="single" w:sz="4" w:space="0" w:color="auto"/>
              <w:bottom w:val="single" w:sz="4" w:space="0" w:color="auto"/>
              <w:right w:val="single" w:sz="4" w:space="0" w:color="auto"/>
            </w:tcBorders>
            <w:hideMark/>
          </w:tcPr>
          <w:p w14:paraId="6875EA6B" w14:textId="77777777" w:rsidR="0008544D" w:rsidRDefault="0008544D">
            <w:pPr>
              <w:jc w:val="center"/>
              <w:rPr>
                <w:rFonts w:ascii="Arial" w:eastAsia="PMingLiU" w:hAnsi="Arial" w:cs="Arial"/>
                <w:b/>
                <w:sz w:val="20"/>
                <w:szCs w:val="20"/>
                <w:lang w:eastAsia="zh-TW"/>
              </w:rPr>
            </w:pPr>
            <w:r>
              <w:rPr>
                <w:rFonts w:ascii="Arial" w:eastAsia="PMingLiU" w:hAnsi="Arial" w:cs="Arial"/>
                <w:b/>
                <w:sz w:val="20"/>
                <w:szCs w:val="20"/>
                <w:lang w:eastAsia="zh-TW"/>
              </w:rPr>
              <w:t>Assessor</w:t>
            </w:r>
          </w:p>
        </w:tc>
        <w:tc>
          <w:tcPr>
            <w:tcW w:w="0" w:type="auto"/>
            <w:gridSpan w:val="9"/>
            <w:tcBorders>
              <w:top w:val="single" w:sz="4" w:space="0" w:color="auto"/>
              <w:left w:val="single" w:sz="4" w:space="0" w:color="auto"/>
              <w:bottom w:val="single" w:sz="4" w:space="0" w:color="auto"/>
              <w:right w:val="single" w:sz="4" w:space="0" w:color="auto"/>
            </w:tcBorders>
            <w:hideMark/>
          </w:tcPr>
          <w:p w14:paraId="0EAEEB3B" w14:textId="77777777" w:rsidR="0008544D" w:rsidRDefault="0008544D">
            <w:pPr>
              <w:jc w:val="center"/>
              <w:rPr>
                <w:rFonts w:ascii="Arial" w:eastAsia="PMingLiU" w:hAnsi="Arial" w:cs="Arial"/>
                <w:b/>
                <w:sz w:val="18"/>
                <w:szCs w:val="18"/>
                <w:lang w:eastAsia="zh-TW"/>
              </w:rPr>
            </w:pPr>
            <w:r>
              <w:rPr>
                <w:rFonts w:ascii="Arial" w:eastAsia="PMingLiU" w:hAnsi="Arial" w:cs="Arial"/>
                <w:b/>
                <w:sz w:val="20"/>
                <w:szCs w:val="20"/>
                <w:lang w:eastAsia="zh-TW"/>
              </w:rPr>
              <w:t xml:space="preserve">Line Manager Acceptance </w:t>
            </w:r>
            <w:r>
              <w:rPr>
                <w:rFonts w:ascii="Arial" w:eastAsia="PMingLiU" w:hAnsi="Arial" w:cs="Arial"/>
                <w:b/>
                <w:color w:val="0000FF"/>
                <w:sz w:val="18"/>
                <w:szCs w:val="18"/>
                <w:lang w:eastAsia="zh-TW"/>
              </w:rPr>
              <w:t>(See Note 2)</w:t>
            </w:r>
          </w:p>
        </w:tc>
      </w:tr>
      <w:tr w:rsidR="0008544D" w14:paraId="66BDB26D" w14:textId="77777777" w:rsidTr="0008544D">
        <w:trPr>
          <w:trHeight w:val="230"/>
        </w:trPr>
        <w:tc>
          <w:tcPr>
            <w:tcW w:w="0" w:type="auto"/>
            <w:tcBorders>
              <w:top w:val="single" w:sz="4" w:space="0" w:color="auto"/>
              <w:left w:val="single" w:sz="4" w:space="0" w:color="auto"/>
              <w:bottom w:val="single" w:sz="4" w:space="0" w:color="auto"/>
              <w:right w:val="single" w:sz="4" w:space="0" w:color="auto"/>
            </w:tcBorders>
          </w:tcPr>
          <w:p w14:paraId="27B87A43" w14:textId="77777777" w:rsidR="0008544D" w:rsidRDefault="0008544D">
            <w:pPr>
              <w:jc w:val="right"/>
              <w:rPr>
                <w:rFonts w:ascii="Arial" w:eastAsia="PMingLiU" w:hAnsi="Arial" w:cs="Arial"/>
                <w:b/>
                <w:sz w:val="20"/>
                <w:szCs w:val="20"/>
                <w:lang w:eastAsia="zh-TW"/>
              </w:rPr>
            </w:pPr>
            <w:r>
              <w:rPr>
                <w:rFonts w:ascii="Arial" w:eastAsia="PMingLiU" w:hAnsi="Arial" w:cs="Arial"/>
                <w:b/>
                <w:sz w:val="20"/>
                <w:szCs w:val="20"/>
                <w:lang w:eastAsia="zh-TW"/>
              </w:rPr>
              <w:t>Name:</w:t>
            </w:r>
          </w:p>
          <w:p w14:paraId="6B3724CB" w14:textId="77777777" w:rsidR="0008544D" w:rsidRDefault="0008544D">
            <w:pPr>
              <w:jc w:val="right"/>
              <w:rPr>
                <w:rFonts w:ascii="Arial" w:eastAsia="PMingLiU" w:hAnsi="Arial" w:cs="Arial"/>
                <w:b/>
                <w:sz w:val="20"/>
                <w:szCs w:val="20"/>
                <w:lang w:eastAsia="zh-TW"/>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8B7263" w14:textId="1C660508" w:rsidR="0008544D" w:rsidRDefault="002C37AA">
            <w:pPr>
              <w:rPr>
                <w:rFonts w:ascii="Arial" w:eastAsia="PMingLiU" w:hAnsi="Arial" w:cs="Arial"/>
                <w:b/>
                <w:sz w:val="20"/>
                <w:szCs w:val="20"/>
                <w:lang w:eastAsia="zh-TW"/>
              </w:rPr>
            </w:pPr>
            <w:r>
              <w:rPr>
                <w:rFonts w:ascii="Arial" w:eastAsia="PMingLiU" w:hAnsi="Arial" w:cs="Arial"/>
                <w:b/>
                <w:sz w:val="20"/>
                <w:szCs w:val="20"/>
                <w:lang w:eastAsia="zh-TW"/>
              </w:rPr>
              <w:t>DJE Berry</w:t>
            </w:r>
          </w:p>
        </w:tc>
        <w:tc>
          <w:tcPr>
            <w:tcW w:w="0" w:type="auto"/>
            <w:tcBorders>
              <w:top w:val="single" w:sz="4" w:space="0" w:color="auto"/>
              <w:left w:val="single" w:sz="4" w:space="0" w:color="auto"/>
              <w:bottom w:val="single" w:sz="4" w:space="0" w:color="auto"/>
              <w:right w:val="single" w:sz="4" w:space="0" w:color="auto"/>
            </w:tcBorders>
            <w:hideMark/>
          </w:tcPr>
          <w:p w14:paraId="29B01682" w14:textId="77777777" w:rsidR="0008544D" w:rsidRDefault="0008544D">
            <w:pPr>
              <w:jc w:val="right"/>
              <w:rPr>
                <w:rFonts w:ascii="Arial" w:eastAsia="PMingLiU" w:hAnsi="Arial" w:cs="Arial"/>
                <w:b/>
                <w:sz w:val="20"/>
                <w:szCs w:val="20"/>
                <w:lang w:eastAsia="zh-TW"/>
              </w:rPr>
            </w:pPr>
            <w:r>
              <w:rPr>
                <w:rFonts w:ascii="Arial" w:eastAsia="PMingLiU" w:hAnsi="Arial" w:cs="Arial"/>
                <w:b/>
                <w:sz w:val="20"/>
                <w:szCs w:val="20"/>
                <w:lang w:eastAsia="zh-TW"/>
              </w:rPr>
              <w:t>Name:</w:t>
            </w:r>
          </w:p>
        </w:tc>
        <w:tc>
          <w:tcPr>
            <w:tcW w:w="0" w:type="auto"/>
            <w:gridSpan w:val="8"/>
            <w:tcBorders>
              <w:top w:val="single" w:sz="4" w:space="0" w:color="auto"/>
              <w:left w:val="single" w:sz="4" w:space="0" w:color="auto"/>
              <w:bottom w:val="single" w:sz="4" w:space="0" w:color="auto"/>
              <w:right w:val="single" w:sz="4" w:space="0" w:color="auto"/>
            </w:tcBorders>
            <w:hideMark/>
          </w:tcPr>
          <w:p w14:paraId="635C4B32" w14:textId="1968AB8B" w:rsidR="0008544D" w:rsidRDefault="002C37AA">
            <w:pPr>
              <w:rPr>
                <w:rFonts w:ascii="Arial" w:eastAsia="PMingLiU" w:hAnsi="Arial" w:cs="Arial"/>
                <w:b/>
                <w:sz w:val="20"/>
                <w:szCs w:val="20"/>
                <w:lang w:eastAsia="zh-TW"/>
              </w:rPr>
            </w:pPr>
            <w:r>
              <w:rPr>
                <w:rFonts w:ascii="Arial" w:eastAsia="PMingLiU" w:hAnsi="Arial" w:cs="Arial"/>
                <w:b/>
                <w:sz w:val="20"/>
                <w:szCs w:val="20"/>
                <w:lang w:eastAsia="zh-TW"/>
              </w:rPr>
              <w:t>A Johnson</w:t>
            </w:r>
          </w:p>
        </w:tc>
      </w:tr>
      <w:tr w:rsidR="0008544D" w14:paraId="76374FDF" w14:textId="77777777" w:rsidTr="0008544D">
        <w:trPr>
          <w:trHeight w:val="230"/>
        </w:trPr>
        <w:tc>
          <w:tcPr>
            <w:tcW w:w="0" w:type="auto"/>
            <w:tcBorders>
              <w:top w:val="single" w:sz="4" w:space="0" w:color="auto"/>
              <w:left w:val="single" w:sz="4" w:space="0" w:color="auto"/>
              <w:bottom w:val="single" w:sz="4" w:space="0" w:color="auto"/>
              <w:right w:val="single" w:sz="4" w:space="0" w:color="auto"/>
            </w:tcBorders>
          </w:tcPr>
          <w:p w14:paraId="1672E3B4" w14:textId="77777777" w:rsidR="0008544D" w:rsidRDefault="0008544D">
            <w:pPr>
              <w:jc w:val="right"/>
              <w:rPr>
                <w:rFonts w:ascii="Arial" w:eastAsia="PMingLiU" w:hAnsi="Arial" w:cs="Arial"/>
                <w:b/>
                <w:sz w:val="20"/>
                <w:szCs w:val="20"/>
                <w:lang w:eastAsia="zh-TW"/>
              </w:rPr>
            </w:pPr>
            <w:r>
              <w:rPr>
                <w:rFonts w:ascii="Arial" w:eastAsia="PMingLiU" w:hAnsi="Arial" w:cs="Arial"/>
                <w:b/>
                <w:sz w:val="20"/>
                <w:szCs w:val="20"/>
                <w:lang w:eastAsia="zh-TW"/>
              </w:rPr>
              <w:t>Rank/Grade:</w:t>
            </w:r>
          </w:p>
          <w:p w14:paraId="50963DA4" w14:textId="77777777" w:rsidR="0008544D" w:rsidRDefault="0008544D">
            <w:pPr>
              <w:jc w:val="right"/>
              <w:rPr>
                <w:rFonts w:ascii="Arial" w:eastAsia="PMingLiU" w:hAnsi="Arial" w:cs="Arial"/>
                <w:b/>
                <w:sz w:val="20"/>
                <w:szCs w:val="20"/>
                <w:lang w:eastAsia="zh-TW"/>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EC7A0D5" w14:textId="77777777" w:rsidR="0008544D" w:rsidRDefault="0008544D">
            <w:pPr>
              <w:rPr>
                <w:rFonts w:ascii="Arial" w:eastAsia="PMingLiU" w:hAnsi="Arial" w:cs="Arial"/>
                <w:b/>
                <w:sz w:val="20"/>
                <w:szCs w:val="20"/>
                <w:lang w:eastAsia="zh-TW"/>
              </w:rPr>
            </w:pPr>
            <w:r>
              <w:rPr>
                <w:rFonts w:ascii="Arial" w:eastAsia="PMingLiU" w:hAnsi="Arial" w:cs="Arial"/>
                <w:b/>
                <w:sz w:val="20"/>
                <w:szCs w:val="20"/>
                <w:lang w:eastAsia="zh-TW"/>
              </w:rPr>
              <w:t>Maj; Ex Secretary</w:t>
            </w:r>
          </w:p>
        </w:tc>
        <w:tc>
          <w:tcPr>
            <w:tcW w:w="0" w:type="auto"/>
            <w:tcBorders>
              <w:top w:val="single" w:sz="4" w:space="0" w:color="auto"/>
              <w:left w:val="single" w:sz="4" w:space="0" w:color="auto"/>
              <w:bottom w:val="single" w:sz="4" w:space="0" w:color="auto"/>
              <w:right w:val="single" w:sz="4" w:space="0" w:color="auto"/>
            </w:tcBorders>
            <w:hideMark/>
          </w:tcPr>
          <w:p w14:paraId="3B71E691" w14:textId="77777777" w:rsidR="0008544D" w:rsidRDefault="0008544D">
            <w:pPr>
              <w:jc w:val="right"/>
              <w:rPr>
                <w:rFonts w:ascii="Arial" w:eastAsia="PMingLiU" w:hAnsi="Arial" w:cs="Arial"/>
                <w:b/>
                <w:sz w:val="20"/>
                <w:szCs w:val="20"/>
                <w:lang w:eastAsia="zh-TW"/>
              </w:rPr>
            </w:pPr>
            <w:r>
              <w:rPr>
                <w:rFonts w:ascii="Arial" w:eastAsia="PMingLiU" w:hAnsi="Arial" w:cs="Arial"/>
                <w:b/>
                <w:sz w:val="20"/>
                <w:szCs w:val="20"/>
                <w:lang w:eastAsia="zh-TW"/>
              </w:rPr>
              <w:t>Rank/Grade:</w:t>
            </w:r>
          </w:p>
        </w:tc>
        <w:tc>
          <w:tcPr>
            <w:tcW w:w="0" w:type="auto"/>
            <w:gridSpan w:val="8"/>
            <w:tcBorders>
              <w:top w:val="single" w:sz="4" w:space="0" w:color="auto"/>
              <w:left w:val="single" w:sz="4" w:space="0" w:color="auto"/>
              <w:bottom w:val="single" w:sz="4" w:space="0" w:color="auto"/>
              <w:right w:val="single" w:sz="4" w:space="0" w:color="auto"/>
            </w:tcBorders>
            <w:hideMark/>
          </w:tcPr>
          <w:p w14:paraId="1BA724B1" w14:textId="77777777" w:rsidR="0008544D" w:rsidRDefault="0008544D">
            <w:pPr>
              <w:rPr>
                <w:rFonts w:ascii="Arial" w:eastAsia="PMingLiU" w:hAnsi="Arial" w:cs="Arial"/>
                <w:b/>
                <w:sz w:val="20"/>
                <w:szCs w:val="20"/>
                <w:lang w:eastAsia="zh-TW"/>
              </w:rPr>
            </w:pPr>
            <w:r>
              <w:rPr>
                <w:rFonts w:ascii="Arial" w:eastAsia="PMingLiU" w:hAnsi="Arial" w:cs="Arial"/>
                <w:b/>
                <w:sz w:val="20"/>
                <w:szCs w:val="20"/>
                <w:lang w:eastAsia="zh-TW"/>
              </w:rPr>
              <w:t>Lt Col; Ex Director</w:t>
            </w:r>
          </w:p>
        </w:tc>
      </w:tr>
      <w:tr w:rsidR="0008544D" w14:paraId="02E1D787" w14:textId="77777777" w:rsidTr="0008544D">
        <w:trPr>
          <w:trHeight w:val="230"/>
        </w:trPr>
        <w:tc>
          <w:tcPr>
            <w:tcW w:w="0" w:type="auto"/>
            <w:tcBorders>
              <w:top w:val="single" w:sz="4" w:space="0" w:color="auto"/>
              <w:left w:val="single" w:sz="4" w:space="0" w:color="auto"/>
              <w:bottom w:val="single" w:sz="4" w:space="0" w:color="auto"/>
              <w:right w:val="single" w:sz="4" w:space="0" w:color="auto"/>
            </w:tcBorders>
          </w:tcPr>
          <w:p w14:paraId="43001958" w14:textId="77777777" w:rsidR="0008544D" w:rsidRDefault="0008544D">
            <w:pPr>
              <w:jc w:val="right"/>
              <w:rPr>
                <w:rFonts w:ascii="Arial" w:eastAsia="PMingLiU" w:hAnsi="Arial" w:cs="Arial"/>
                <w:b/>
                <w:sz w:val="20"/>
                <w:szCs w:val="20"/>
                <w:lang w:eastAsia="zh-TW"/>
              </w:rPr>
            </w:pPr>
            <w:r>
              <w:rPr>
                <w:rFonts w:ascii="Arial" w:eastAsia="PMingLiU" w:hAnsi="Arial" w:cs="Arial"/>
                <w:b/>
                <w:sz w:val="20"/>
                <w:szCs w:val="20"/>
                <w:lang w:eastAsia="zh-TW"/>
              </w:rPr>
              <w:t>Signature:</w:t>
            </w:r>
          </w:p>
          <w:p w14:paraId="75D91E35" w14:textId="77777777" w:rsidR="0008544D" w:rsidRDefault="0008544D">
            <w:pPr>
              <w:jc w:val="right"/>
              <w:rPr>
                <w:rFonts w:ascii="Arial" w:eastAsia="PMingLiU" w:hAnsi="Arial" w:cs="Arial"/>
                <w:b/>
                <w:sz w:val="20"/>
                <w:szCs w:val="20"/>
                <w:lang w:eastAsia="zh-TW"/>
              </w:rPr>
            </w:pPr>
          </w:p>
        </w:tc>
        <w:tc>
          <w:tcPr>
            <w:tcW w:w="0" w:type="auto"/>
            <w:gridSpan w:val="2"/>
            <w:tcBorders>
              <w:top w:val="single" w:sz="4" w:space="0" w:color="auto"/>
              <w:left w:val="single" w:sz="4" w:space="0" w:color="auto"/>
              <w:bottom w:val="single" w:sz="4" w:space="0" w:color="auto"/>
              <w:right w:val="single" w:sz="4" w:space="0" w:color="auto"/>
            </w:tcBorders>
          </w:tcPr>
          <w:p w14:paraId="2568BDE8" w14:textId="77777777" w:rsidR="0008544D" w:rsidRDefault="0008544D">
            <w:pPr>
              <w:rPr>
                <w:rFonts w:ascii="Arial" w:eastAsia="PMingLiU" w:hAnsi="Arial" w:cs="Arial"/>
                <w:sz w:val="20"/>
                <w:szCs w:val="20"/>
                <w:lang w:eastAsia="zh-TW"/>
              </w:rPr>
            </w:pPr>
          </w:p>
        </w:tc>
        <w:tc>
          <w:tcPr>
            <w:tcW w:w="0" w:type="auto"/>
            <w:tcBorders>
              <w:top w:val="single" w:sz="4" w:space="0" w:color="auto"/>
              <w:left w:val="single" w:sz="4" w:space="0" w:color="auto"/>
              <w:bottom w:val="single" w:sz="4" w:space="0" w:color="auto"/>
              <w:right w:val="single" w:sz="4" w:space="0" w:color="auto"/>
            </w:tcBorders>
            <w:hideMark/>
          </w:tcPr>
          <w:p w14:paraId="3E4A416D" w14:textId="77777777" w:rsidR="0008544D" w:rsidRDefault="0008544D">
            <w:pPr>
              <w:jc w:val="right"/>
              <w:rPr>
                <w:rFonts w:ascii="Arial" w:eastAsia="PMingLiU" w:hAnsi="Arial" w:cs="Arial"/>
                <w:b/>
                <w:sz w:val="20"/>
                <w:szCs w:val="20"/>
                <w:lang w:eastAsia="zh-TW"/>
              </w:rPr>
            </w:pPr>
            <w:r>
              <w:rPr>
                <w:rFonts w:ascii="Arial" w:eastAsia="PMingLiU" w:hAnsi="Arial" w:cs="Arial"/>
                <w:b/>
                <w:sz w:val="20"/>
                <w:szCs w:val="20"/>
                <w:lang w:eastAsia="zh-TW"/>
              </w:rPr>
              <w:t>Signature:</w:t>
            </w:r>
          </w:p>
        </w:tc>
        <w:tc>
          <w:tcPr>
            <w:tcW w:w="0" w:type="auto"/>
            <w:gridSpan w:val="8"/>
            <w:tcBorders>
              <w:top w:val="single" w:sz="4" w:space="0" w:color="auto"/>
              <w:left w:val="single" w:sz="4" w:space="0" w:color="auto"/>
              <w:bottom w:val="single" w:sz="4" w:space="0" w:color="auto"/>
              <w:right w:val="single" w:sz="4" w:space="0" w:color="auto"/>
            </w:tcBorders>
          </w:tcPr>
          <w:p w14:paraId="41BCCBC3" w14:textId="77777777" w:rsidR="0008544D" w:rsidRDefault="0008544D">
            <w:pPr>
              <w:rPr>
                <w:rFonts w:ascii="Arial" w:eastAsia="PMingLiU" w:hAnsi="Arial" w:cs="Arial"/>
                <w:b/>
                <w:sz w:val="20"/>
                <w:szCs w:val="20"/>
                <w:lang w:eastAsia="zh-TW"/>
              </w:rPr>
            </w:pPr>
          </w:p>
        </w:tc>
      </w:tr>
      <w:tr w:rsidR="0008544D" w14:paraId="4135E7F7" w14:textId="77777777" w:rsidTr="0008544D">
        <w:tc>
          <w:tcPr>
            <w:tcW w:w="0" w:type="auto"/>
            <w:gridSpan w:val="12"/>
            <w:tcBorders>
              <w:top w:val="single" w:sz="4" w:space="0" w:color="auto"/>
              <w:left w:val="single" w:sz="4" w:space="0" w:color="auto"/>
              <w:bottom w:val="single" w:sz="4" w:space="0" w:color="auto"/>
              <w:right w:val="single" w:sz="4" w:space="0" w:color="auto"/>
            </w:tcBorders>
            <w:shd w:val="clear" w:color="auto" w:fill="CCFFFF"/>
          </w:tcPr>
          <w:p w14:paraId="2D1607CC" w14:textId="77777777" w:rsidR="0008544D" w:rsidRDefault="0008544D">
            <w:pPr>
              <w:rPr>
                <w:rFonts w:ascii="Arial" w:eastAsia="PMingLiU" w:hAnsi="Arial" w:cs="Arial"/>
                <w:sz w:val="20"/>
                <w:szCs w:val="20"/>
                <w:lang w:eastAsia="zh-TW"/>
              </w:rPr>
            </w:pPr>
          </w:p>
        </w:tc>
      </w:tr>
      <w:tr w:rsidR="0008544D" w14:paraId="1C00B8AD" w14:textId="77777777" w:rsidTr="0008544D">
        <w:trPr>
          <w:cantSplit/>
          <w:trHeight w:val="435"/>
        </w:trPr>
        <w:tc>
          <w:tcPr>
            <w:tcW w:w="0" w:type="auto"/>
            <w:vMerge w:val="restart"/>
            <w:tcBorders>
              <w:top w:val="single" w:sz="4" w:space="0" w:color="auto"/>
              <w:left w:val="single" w:sz="4" w:space="0" w:color="auto"/>
              <w:bottom w:val="single" w:sz="4" w:space="0" w:color="auto"/>
              <w:right w:val="single" w:sz="4" w:space="0" w:color="auto"/>
            </w:tcBorders>
          </w:tcPr>
          <w:p w14:paraId="4C10CAD1" w14:textId="77777777" w:rsidR="0008544D" w:rsidRDefault="0008544D">
            <w:pPr>
              <w:jc w:val="center"/>
              <w:rPr>
                <w:rFonts w:ascii="Arial" w:eastAsia="PMingLiU" w:hAnsi="Arial" w:cs="Arial"/>
                <w:b/>
                <w:sz w:val="20"/>
                <w:szCs w:val="20"/>
                <w:lang w:eastAsia="zh-TW"/>
              </w:rPr>
            </w:pPr>
            <w:r>
              <w:rPr>
                <w:rFonts w:ascii="Arial" w:eastAsia="PMingLiU" w:hAnsi="Arial" w:cs="Arial"/>
                <w:b/>
                <w:sz w:val="20"/>
                <w:szCs w:val="20"/>
                <w:lang w:eastAsia="zh-TW"/>
              </w:rPr>
              <w:t>Hazards</w:t>
            </w:r>
          </w:p>
          <w:p w14:paraId="3B4196D5" w14:textId="77777777" w:rsidR="0008544D" w:rsidRDefault="0008544D">
            <w:pPr>
              <w:jc w:val="center"/>
              <w:rPr>
                <w:rFonts w:ascii="Arial" w:eastAsia="PMingLiU" w:hAnsi="Arial" w:cs="Arial"/>
                <w:b/>
                <w:color w:val="0000FF"/>
                <w:sz w:val="18"/>
                <w:szCs w:val="18"/>
                <w:lang w:eastAsia="zh-TW"/>
              </w:rPr>
            </w:pPr>
            <w:r>
              <w:rPr>
                <w:rFonts w:ascii="Arial" w:eastAsia="PMingLiU" w:hAnsi="Arial" w:cs="Arial"/>
                <w:b/>
                <w:color w:val="0000FF"/>
                <w:sz w:val="18"/>
                <w:szCs w:val="18"/>
                <w:lang w:eastAsia="zh-TW"/>
              </w:rPr>
              <w:t>(Include Hazard Survey Number where applicable)</w:t>
            </w:r>
          </w:p>
          <w:p w14:paraId="5E443A3A" w14:textId="77777777" w:rsidR="0008544D" w:rsidRDefault="0008544D">
            <w:pPr>
              <w:jc w:val="center"/>
              <w:rPr>
                <w:rFonts w:ascii="Arial" w:eastAsia="PMingLiU" w:hAnsi="Arial" w:cs="Arial"/>
                <w:b/>
                <w:sz w:val="20"/>
                <w:szCs w:val="20"/>
                <w:lang w:eastAsia="zh-TW"/>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7A9C88" w14:textId="77777777" w:rsidR="0008544D" w:rsidRDefault="0008544D">
            <w:pPr>
              <w:jc w:val="center"/>
              <w:rPr>
                <w:rFonts w:ascii="Arial" w:eastAsia="PMingLiU" w:hAnsi="Arial" w:cs="Arial"/>
                <w:b/>
                <w:sz w:val="20"/>
                <w:szCs w:val="20"/>
                <w:lang w:eastAsia="zh-TW"/>
              </w:rPr>
            </w:pPr>
            <w:r>
              <w:rPr>
                <w:rFonts w:ascii="Arial" w:eastAsia="PMingLiU" w:hAnsi="Arial" w:cs="Arial"/>
                <w:b/>
                <w:sz w:val="20"/>
                <w:szCs w:val="20"/>
                <w:lang w:eastAsia="zh-TW"/>
              </w:rPr>
              <w:t>Who is at Risk?</w:t>
            </w:r>
          </w:p>
        </w:tc>
        <w:tc>
          <w:tcPr>
            <w:tcW w:w="0" w:type="auto"/>
            <w:vMerge w:val="restart"/>
            <w:tcBorders>
              <w:top w:val="single" w:sz="4" w:space="0" w:color="auto"/>
              <w:left w:val="single" w:sz="4" w:space="0" w:color="auto"/>
              <w:bottom w:val="single" w:sz="4" w:space="0" w:color="auto"/>
              <w:right w:val="single" w:sz="4" w:space="0" w:color="auto"/>
            </w:tcBorders>
            <w:hideMark/>
          </w:tcPr>
          <w:p w14:paraId="4CD408F6" w14:textId="77777777" w:rsidR="0008544D" w:rsidRDefault="0008544D">
            <w:pPr>
              <w:jc w:val="center"/>
              <w:rPr>
                <w:rFonts w:ascii="Arial" w:eastAsia="PMingLiU" w:hAnsi="Arial" w:cs="Arial"/>
                <w:b/>
                <w:sz w:val="20"/>
                <w:szCs w:val="20"/>
                <w:lang w:eastAsia="zh-TW"/>
              </w:rPr>
            </w:pPr>
            <w:r>
              <w:rPr>
                <w:rFonts w:ascii="Arial" w:eastAsia="PMingLiU" w:hAnsi="Arial" w:cs="Arial"/>
                <w:b/>
                <w:sz w:val="20"/>
                <w:szCs w:val="20"/>
                <w:lang w:eastAsia="zh-TW"/>
              </w:rPr>
              <w:t>Control Measures</w:t>
            </w:r>
          </w:p>
          <w:p w14:paraId="7D68B36F" w14:textId="77777777" w:rsidR="0008544D" w:rsidRDefault="0008544D">
            <w:pPr>
              <w:jc w:val="center"/>
              <w:rPr>
                <w:rFonts w:ascii="Arial" w:eastAsia="PMingLiU" w:hAnsi="Arial" w:cs="Arial"/>
                <w:b/>
                <w:color w:val="0000FF"/>
                <w:sz w:val="18"/>
                <w:szCs w:val="18"/>
                <w:lang w:eastAsia="zh-TW"/>
              </w:rPr>
            </w:pPr>
            <w:r>
              <w:rPr>
                <w:rFonts w:ascii="Arial" w:eastAsia="PMingLiU" w:hAnsi="Arial" w:cs="Arial"/>
                <w:b/>
                <w:color w:val="0000FF"/>
                <w:sz w:val="18"/>
                <w:szCs w:val="18"/>
                <w:lang w:eastAsia="zh-TW"/>
              </w:rPr>
              <w:t>(Specific existing Control Measures)</w:t>
            </w:r>
          </w:p>
        </w:tc>
        <w:tc>
          <w:tcPr>
            <w:tcW w:w="0" w:type="auto"/>
            <w:vMerge w:val="restart"/>
            <w:tcBorders>
              <w:top w:val="single" w:sz="4" w:space="0" w:color="auto"/>
              <w:left w:val="single" w:sz="4" w:space="0" w:color="auto"/>
              <w:bottom w:val="single" w:sz="4" w:space="0" w:color="auto"/>
              <w:right w:val="single" w:sz="4" w:space="0" w:color="auto"/>
            </w:tcBorders>
            <w:hideMark/>
          </w:tcPr>
          <w:p w14:paraId="34B8A302" w14:textId="77777777" w:rsidR="0008544D" w:rsidRDefault="0008544D">
            <w:pPr>
              <w:jc w:val="center"/>
              <w:rPr>
                <w:rFonts w:ascii="Arial" w:eastAsia="PMingLiU" w:hAnsi="Arial" w:cs="Arial"/>
                <w:b/>
                <w:sz w:val="20"/>
                <w:szCs w:val="20"/>
                <w:lang w:eastAsia="zh-TW"/>
              </w:rPr>
            </w:pPr>
            <w:r>
              <w:rPr>
                <w:rFonts w:ascii="Arial" w:eastAsia="PMingLiU" w:hAnsi="Arial" w:cs="Arial"/>
                <w:b/>
                <w:sz w:val="20"/>
                <w:szCs w:val="20"/>
                <w:lang w:eastAsia="zh-TW"/>
              </w:rPr>
              <w:t>Risk Rating</w:t>
            </w:r>
          </w:p>
          <w:p w14:paraId="2A525CF8" w14:textId="77777777" w:rsidR="0008544D" w:rsidRDefault="0008544D">
            <w:pPr>
              <w:jc w:val="center"/>
              <w:rPr>
                <w:rFonts w:ascii="Arial" w:eastAsia="PMingLiU" w:hAnsi="Arial" w:cs="Arial"/>
                <w:b/>
                <w:color w:val="0000FF"/>
                <w:sz w:val="18"/>
                <w:szCs w:val="18"/>
                <w:lang w:eastAsia="zh-TW"/>
              </w:rPr>
            </w:pPr>
            <w:r>
              <w:rPr>
                <w:rFonts w:ascii="Arial" w:eastAsia="PMingLiU" w:hAnsi="Arial" w:cs="Arial"/>
                <w:b/>
                <w:color w:val="0000FF"/>
                <w:sz w:val="18"/>
                <w:szCs w:val="18"/>
                <w:lang w:eastAsia="zh-TW"/>
              </w:rPr>
              <w:t>(Likelihood X Consequence)</w:t>
            </w:r>
          </w:p>
          <w:p w14:paraId="34C55662" w14:textId="77777777" w:rsidR="0008544D" w:rsidRDefault="0008544D">
            <w:pPr>
              <w:jc w:val="center"/>
              <w:rPr>
                <w:rFonts w:ascii="Arial" w:eastAsia="PMingLiU" w:hAnsi="Arial" w:cs="Arial"/>
                <w:sz w:val="18"/>
                <w:szCs w:val="18"/>
                <w:lang w:eastAsia="zh-TW"/>
              </w:rPr>
            </w:pPr>
            <w:r>
              <w:rPr>
                <w:rFonts w:ascii="Arial" w:eastAsia="PMingLiU" w:hAnsi="Arial" w:cs="Arial"/>
                <w:b/>
                <w:color w:val="0000FF"/>
                <w:sz w:val="18"/>
                <w:szCs w:val="18"/>
                <w:lang w:eastAsia="zh-TW"/>
              </w:rPr>
              <w:t>(See Note 3)</w:t>
            </w:r>
          </w:p>
        </w:tc>
        <w:tc>
          <w:tcPr>
            <w:tcW w:w="0" w:type="auto"/>
            <w:gridSpan w:val="2"/>
            <w:vMerge w:val="restart"/>
            <w:tcBorders>
              <w:top w:val="single" w:sz="4" w:space="0" w:color="auto"/>
              <w:left w:val="single" w:sz="4" w:space="0" w:color="auto"/>
              <w:bottom w:val="single" w:sz="4" w:space="0" w:color="auto"/>
              <w:right w:val="single" w:sz="4" w:space="0" w:color="auto"/>
            </w:tcBorders>
            <w:hideMark/>
          </w:tcPr>
          <w:p w14:paraId="118FC199" w14:textId="77777777" w:rsidR="0008544D" w:rsidRDefault="0008544D">
            <w:pPr>
              <w:jc w:val="center"/>
              <w:rPr>
                <w:rFonts w:ascii="Arial" w:eastAsia="PMingLiU" w:hAnsi="Arial" w:cs="Arial"/>
                <w:b/>
                <w:sz w:val="20"/>
                <w:szCs w:val="20"/>
                <w:lang w:eastAsia="zh-TW"/>
              </w:rPr>
            </w:pPr>
            <w:r>
              <w:rPr>
                <w:rFonts w:ascii="Arial" w:eastAsia="PMingLiU" w:hAnsi="Arial" w:cs="Arial"/>
                <w:b/>
                <w:sz w:val="20"/>
                <w:szCs w:val="20"/>
                <w:lang w:eastAsia="zh-TW"/>
              </w:rPr>
              <w:t>Additional Controls</w:t>
            </w:r>
          </w:p>
          <w:p w14:paraId="5302D5CF" w14:textId="77777777" w:rsidR="0008544D" w:rsidRDefault="0008544D">
            <w:pPr>
              <w:jc w:val="center"/>
              <w:rPr>
                <w:rFonts w:ascii="Arial" w:eastAsia="PMingLiU" w:hAnsi="Arial" w:cs="Arial"/>
                <w:b/>
                <w:color w:val="0000FF"/>
                <w:sz w:val="18"/>
                <w:szCs w:val="18"/>
                <w:lang w:eastAsia="zh-TW"/>
              </w:rPr>
            </w:pPr>
            <w:r>
              <w:rPr>
                <w:rFonts w:ascii="Arial" w:eastAsia="PMingLiU" w:hAnsi="Arial" w:cs="Arial"/>
                <w:b/>
                <w:color w:val="0000FF"/>
                <w:sz w:val="18"/>
                <w:szCs w:val="18"/>
                <w:lang w:eastAsia="zh-TW"/>
              </w:rPr>
              <w:t xml:space="preserve">(Each Control Measure is to be specific </w:t>
            </w:r>
          </w:p>
          <w:p w14:paraId="2ED14E20" w14:textId="0D0E7722" w:rsidR="0008544D" w:rsidRDefault="0008544D">
            <w:pPr>
              <w:jc w:val="center"/>
              <w:rPr>
                <w:rFonts w:ascii="Arial" w:eastAsia="PMingLiU" w:hAnsi="Arial" w:cs="Arial"/>
                <w:b/>
                <w:color w:val="0000FF"/>
                <w:sz w:val="18"/>
                <w:szCs w:val="18"/>
                <w:lang w:eastAsia="zh-TW"/>
              </w:rPr>
            </w:pPr>
            <w:r>
              <w:rPr>
                <w:rFonts w:ascii="Arial" w:eastAsia="PMingLiU" w:hAnsi="Arial" w:cs="Arial"/>
                <w:b/>
                <w:color w:val="0000FF"/>
                <w:sz w:val="18"/>
                <w:szCs w:val="18"/>
                <w:lang w:eastAsia="zh-TW"/>
              </w:rPr>
              <w:t>and managed)</w:t>
            </w:r>
            <w:r w:rsidR="008C0E38">
              <w:rPr>
                <w:rFonts w:ascii="Arial" w:eastAsia="PMingLiU" w:hAnsi="Arial" w:cs="Arial"/>
                <w:b/>
                <w:color w:val="0000FF"/>
                <w:sz w:val="18"/>
                <w:szCs w:val="18"/>
                <w:lang w:eastAsia="zh-TW"/>
              </w:rPr>
              <w:t xml:space="preserve"> </w:t>
            </w:r>
          </w:p>
        </w:tc>
        <w:tc>
          <w:tcPr>
            <w:tcW w:w="0" w:type="auto"/>
            <w:gridSpan w:val="2"/>
            <w:vMerge w:val="restart"/>
            <w:tcBorders>
              <w:top w:val="single" w:sz="4" w:space="0" w:color="auto"/>
              <w:left w:val="single" w:sz="4" w:space="0" w:color="auto"/>
              <w:bottom w:val="single" w:sz="4" w:space="0" w:color="auto"/>
              <w:right w:val="single" w:sz="4" w:space="0" w:color="auto"/>
            </w:tcBorders>
            <w:hideMark/>
          </w:tcPr>
          <w:p w14:paraId="2EAEF8FE" w14:textId="77777777" w:rsidR="0008544D" w:rsidRDefault="0008544D">
            <w:pPr>
              <w:jc w:val="center"/>
              <w:rPr>
                <w:rFonts w:ascii="Arial" w:eastAsia="PMingLiU" w:hAnsi="Arial" w:cs="Arial"/>
                <w:b/>
                <w:sz w:val="20"/>
                <w:szCs w:val="20"/>
                <w:lang w:eastAsia="zh-TW"/>
              </w:rPr>
            </w:pPr>
            <w:r>
              <w:rPr>
                <w:rFonts w:ascii="Arial" w:eastAsia="PMingLiU" w:hAnsi="Arial" w:cs="Arial"/>
                <w:b/>
                <w:sz w:val="20"/>
                <w:szCs w:val="20"/>
                <w:lang w:eastAsia="zh-TW"/>
              </w:rPr>
              <w:t xml:space="preserve">Residual Risk </w:t>
            </w:r>
          </w:p>
          <w:p w14:paraId="0992FA2C" w14:textId="77777777" w:rsidR="0008544D" w:rsidRDefault="0008544D">
            <w:pPr>
              <w:jc w:val="center"/>
              <w:rPr>
                <w:rFonts w:ascii="Arial" w:eastAsia="PMingLiU" w:hAnsi="Arial" w:cs="Arial"/>
                <w:b/>
                <w:sz w:val="20"/>
                <w:szCs w:val="20"/>
                <w:lang w:eastAsia="zh-TW"/>
              </w:rPr>
            </w:pPr>
            <w:r>
              <w:rPr>
                <w:rFonts w:ascii="Arial" w:eastAsia="PMingLiU" w:hAnsi="Arial" w:cs="Arial"/>
                <w:b/>
                <w:sz w:val="20"/>
                <w:szCs w:val="20"/>
                <w:lang w:eastAsia="zh-TW"/>
              </w:rPr>
              <w:t>Rating</w:t>
            </w:r>
          </w:p>
          <w:p w14:paraId="669431EA" w14:textId="77777777" w:rsidR="0008544D" w:rsidRDefault="0008544D">
            <w:pPr>
              <w:jc w:val="center"/>
              <w:rPr>
                <w:rFonts w:ascii="Arial" w:eastAsia="PMingLiU" w:hAnsi="Arial" w:cs="Arial"/>
                <w:b/>
                <w:color w:val="0000FF"/>
                <w:sz w:val="18"/>
                <w:szCs w:val="18"/>
                <w:lang w:eastAsia="zh-TW"/>
              </w:rPr>
            </w:pPr>
            <w:r>
              <w:rPr>
                <w:rFonts w:ascii="Arial" w:eastAsia="PMingLiU" w:hAnsi="Arial" w:cs="Arial"/>
                <w:b/>
                <w:color w:val="0000FF"/>
                <w:sz w:val="18"/>
                <w:szCs w:val="18"/>
                <w:lang w:eastAsia="zh-TW"/>
              </w:rPr>
              <w:t>(See Note 4)</w:t>
            </w:r>
          </w:p>
        </w:tc>
        <w:tc>
          <w:tcPr>
            <w:tcW w:w="0" w:type="auto"/>
            <w:gridSpan w:val="4"/>
            <w:tcBorders>
              <w:top w:val="single" w:sz="4" w:space="0" w:color="auto"/>
              <w:left w:val="single" w:sz="4" w:space="0" w:color="auto"/>
              <w:bottom w:val="single" w:sz="4" w:space="0" w:color="auto"/>
              <w:right w:val="single" w:sz="4" w:space="0" w:color="auto"/>
            </w:tcBorders>
            <w:hideMark/>
          </w:tcPr>
          <w:p w14:paraId="5E4BC63B" w14:textId="77777777" w:rsidR="0008544D" w:rsidRDefault="0008544D">
            <w:pPr>
              <w:jc w:val="center"/>
              <w:rPr>
                <w:rFonts w:ascii="Arial" w:eastAsia="PMingLiU" w:hAnsi="Arial" w:cs="Arial"/>
                <w:b/>
                <w:sz w:val="20"/>
                <w:szCs w:val="20"/>
                <w:lang w:eastAsia="zh-TW"/>
              </w:rPr>
            </w:pPr>
            <w:r>
              <w:rPr>
                <w:rFonts w:ascii="Arial" w:eastAsia="PMingLiU" w:hAnsi="Arial" w:cs="Arial"/>
                <w:b/>
                <w:sz w:val="20"/>
                <w:szCs w:val="20"/>
                <w:lang w:eastAsia="zh-TW"/>
              </w:rPr>
              <w:t>Management Plan</w:t>
            </w:r>
          </w:p>
        </w:tc>
      </w:tr>
      <w:tr w:rsidR="0008544D" w14:paraId="49FE28D8" w14:textId="77777777" w:rsidTr="0008544D">
        <w:trPr>
          <w:cantSplit/>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98642" w14:textId="77777777" w:rsidR="0008544D" w:rsidRDefault="0008544D">
            <w:pPr>
              <w:rPr>
                <w:rFonts w:ascii="Arial" w:eastAsia="PMingLiU" w:hAnsi="Arial" w:cs="Arial"/>
                <w:b/>
                <w:sz w:val="20"/>
                <w:szCs w:val="20"/>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081C6" w14:textId="77777777" w:rsidR="0008544D" w:rsidRDefault="0008544D">
            <w:pPr>
              <w:rPr>
                <w:rFonts w:ascii="Arial" w:eastAsia="PMingLiU" w:hAnsi="Arial" w:cs="Arial"/>
                <w:b/>
                <w:sz w:val="20"/>
                <w:szCs w:val="20"/>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5F3CB4" w14:textId="77777777" w:rsidR="0008544D" w:rsidRDefault="0008544D">
            <w:pPr>
              <w:rPr>
                <w:rFonts w:ascii="Arial" w:eastAsia="PMingLiU" w:hAnsi="Arial" w:cs="Arial"/>
                <w:b/>
                <w:color w:val="0000FF"/>
                <w:sz w:val="18"/>
                <w:szCs w:val="18"/>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A8B2F1" w14:textId="77777777" w:rsidR="0008544D" w:rsidRDefault="0008544D">
            <w:pPr>
              <w:rPr>
                <w:rFonts w:ascii="Arial" w:eastAsia="PMingLiU" w:hAnsi="Arial" w:cs="Arial"/>
                <w:sz w:val="18"/>
                <w:szCs w:val="18"/>
                <w:lang w:eastAsia="zh-TW"/>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5E58119" w14:textId="77777777" w:rsidR="0008544D" w:rsidRDefault="0008544D">
            <w:pPr>
              <w:rPr>
                <w:rFonts w:ascii="Arial" w:eastAsia="PMingLiU" w:hAnsi="Arial" w:cs="Arial"/>
                <w:b/>
                <w:color w:val="0000FF"/>
                <w:sz w:val="18"/>
                <w:szCs w:val="18"/>
                <w:lang w:eastAsia="zh-TW"/>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09662BD" w14:textId="77777777" w:rsidR="0008544D" w:rsidRDefault="0008544D">
            <w:pPr>
              <w:rPr>
                <w:rFonts w:ascii="Arial" w:eastAsia="PMingLiU" w:hAnsi="Arial" w:cs="Arial"/>
                <w:b/>
                <w:color w:val="0000FF"/>
                <w:sz w:val="18"/>
                <w:szCs w:val="18"/>
                <w:lang w:eastAsia="zh-TW"/>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456D183" w14:textId="77777777" w:rsidR="0008544D" w:rsidRDefault="0008544D">
            <w:pPr>
              <w:jc w:val="center"/>
              <w:rPr>
                <w:rFonts w:ascii="Arial" w:eastAsia="PMingLiU" w:hAnsi="Arial" w:cs="Arial"/>
                <w:b/>
                <w:sz w:val="20"/>
                <w:szCs w:val="20"/>
                <w:lang w:eastAsia="zh-TW"/>
              </w:rPr>
            </w:pPr>
            <w:r>
              <w:rPr>
                <w:rFonts w:ascii="Arial" w:eastAsia="PMingLiU" w:hAnsi="Arial" w:cs="Arial"/>
                <w:b/>
                <w:sz w:val="20"/>
                <w:szCs w:val="20"/>
                <w:lang w:eastAsia="zh-TW"/>
              </w:rPr>
              <w:t>Owner</w:t>
            </w:r>
          </w:p>
        </w:tc>
        <w:tc>
          <w:tcPr>
            <w:tcW w:w="0" w:type="auto"/>
            <w:tcBorders>
              <w:top w:val="single" w:sz="4" w:space="0" w:color="auto"/>
              <w:left w:val="single" w:sz="4" w:space="0" w:color="auto"/>
              <w:bottom w:val="single" w:sz="4" w:space="0" w:color="auto"/>
              <w:right w:val="single" w:sz="4" w:space="0" w:color="auto"/>
            </w:tcBorders>
            <w:hideMark/>
          </w:tcPr>
          <w:p w14:paraId="21B07B50" w14:textId="77777777" w:rsidR="0008544D" w:rsidRDefault="0008544D">
            <w:pPr>
              <w:jc w:val="center"/>
              <w:rPr>
                <w:rFonts w:ascii="Arial" w:eastAsia="PMingLiU" w:hAnsi="Arial" w:cs="Arial"/>
                <w:b/>
                <w:sz w:val="20"/>
                <w:szCs w:val="20"/>
                <w:lang w:eastAsia="zh-TW"/>
              </w:rPr>
            </w:pPr>
            <w:r>
              <w:rPr>
                <w:rFonts w:ascii="Arial" w:eastAsia="PMingLiU" w:hAnsi="Arial" w:cs="Arial"/>
                <w:b/>
                <w:sz w:val="20"/>
                <w:szCs w:val="20"/>
                <w:lang w:eastAsia="zh-TW"/>
              </w:rPr>
              <w:t>Target Date</w:t>
            </w:r>
          </w:p>
        </w:tc>
        <w:tc>
          <w:tcPr>
            <w:tcW w:w="0" w:type="auto"/>
            <w:tcBorders>
              <w:top w:val="single" w:sz="4" w:space="0" w:color="auto"/>
              <w:left w:val="single" w:sz="4" w:space="0" w:color="auto"/>
              <w:bottom w:val="single" w:sz="4" w:space="0" w:color="auto"/>
              <w:right w:val="single" w:sz="4" w:space="0" w:color="auto"/>
            </w:tcBorders>
            <w:hideMark/>
          </w:tcPr>
          <w:p w14:paraId="0A77750C" w14:textId="77777777" w:rsidR="0008544D" w:rsidRDefault="0008544D">
            <w:pPr>
              <w:jc w:val="center"/>
              <w:rPr>
                <w:rFonts w:ascii="Arial" w:eastAsia="PMingLiU" w:hAnsi="Arial" w:cs="Arial"/>
                <w:b/>
                <w:sz w:val="20"/>
                <w:szCs w:val="20"/>
                <w:lang w:eastAsia="zh-TW"/>
              </w:rPr>
            </w:pPr>
            <w:r>
              <w:rPr>
                <w:rFonts w:ascii="Arial" w:eastAsia="PMingLiU" w:hAnsi="Arial" w:cs="Arial"/>
                <w:b/>
                <w:sz w:val="20"/>
                <w:szCs w:val="20"/>
                <w:lang w:eastAsia="zh-TW"/>
              </w:rPr>
              <w:t>Comp</w:t>
            </w:r>
          </w:p>
          <w:p w14:paraId="23D1FDB1" w14:textId="77777777" w:rsidR="0008544D" w:rsidRDefault="0008544D">
            <w:pPr>
              <w:jc w:val="center"/>
              <w:rPr>
                <w:rFonts w:ascii="Arial" w:eastAsia="PMingLiU" w:hAnsi="Arial" w:cs="Arial"/>
                <w:b/>
                <w:sz w:val="20"/>
                <w:szCs w:val="20"/>
                <w:lang w:eastAsia="zh-TW"/>
              </w:rPr>
            </w:pPr>
            <w:r>
              <w:rPr>
                <w:rFonts w:ascii="Arial" w:eastAsia="PMingLiU" w:hAnsi="Arial" w:cs="Arial"/>
                <w:b/>
                <w:sz w:val="20"/>
                <w:szCs w:val="20"/>
                <w:lang w:eastAsia="zh-TW"/>
              </w:rPr>
              <w:t>Date</w:t>
            </w:r>
          </w:p>
        </w:tc>
      </w:tr>
      <w:tr w:rsidR="0008544D" w14:paraId="47CB4743" w14:textId="77777777" w:rsidTr="0008544D">
        <w:trPr>
          <w:trHeight w:val="242"/>
        </w:trPr>
        <w:tc>
          <w:tcPr>
            <w:tcW w:w="0" w:type="auto"/>
            <w:gridSpan w:val="12"/>
            <w:tcBorders>
              <w:top w:val="single" w:sz="4" w:space="0" w:color="auto"/>
              <w:left w:val="single" w:sz="4" w:space="0" w:color="auto"/>
              <w:bottom w:val="single" w:sz="4" w:space="0" w:color="auto"/>
              <w:right w:val="single" w:sz="4" w:space="0" w:color="auto"/>
            </w:tcBorders>
            <w:hideMark/>
          </w:tcPr>
          <w:p w14:paraId="3671D37E" w14:textId="77777777" w:rsidR="0008544D" w:rsidRDefault="0008544D">
            <w:pPr>
              <w:rPr>
                <w:rFonts w:ascii="Arial" w:eastAsia="PMingLiU" w:hAnsi="Arial" w:cs="Arial"/>
                <w:b/>
                <w:sz w:val="20"/>
                <w:szCs w:val="20"/>
                <w:lang w:eastAsia="zh-TW"/>
              </w:rPr>
            </w:pPr>
            <w:r>
              <w:rPr>
                <w:rFonts w:ascii="Arial" w:eastAsia="PMingLiU" w:hAnsi="Arial" w:cs="Arial"/>
                <w:b/>
                <w:sz w:val="20"/>
                <w:szCs w:val="20"/>
                <w:lang w:eastAsia="zh-TW"/>
              </w:rPr>
              <w:t>Live Firing – Practice and Competitions</w:t>
            </w:r>
          </w:p>
        </w:tc>
      </w:tr>
      <w:tr w:rsidR="0008544D" w14:paraId="2FF6670A" w14:textId="77777777" w:rsidTr="0008544D">
        <w:trPr>
          <w:trHeight w:val="690"/>
        </w:trPr>
        <w:tc>
          <w:tcPr>
            <w:tcW w:w="0" w:type="auto"/>
            <w:tcBorders>
              <w:top w:val="single" w:sz="4" w:space="0" w:color="auto"/>
              <w:left w:val="single" w:sz="4" w:space="0" w:color="auto"/>
              <w:bottom w:val="single" w:sz="4" w:space="0" w:color="auto"/>
              <w:right w:val="single" w:sz="4" w:space="0" w:color="auto"/>
            </w:tcBorders>
            <w:hideMark/>
          </w:tcPr>
          <w:p w14:paraId="5C79C1E9" w14:textId="77777777" w:rsidR="0008544D" w:rsidRDefault="0008544D">
            <w:pPr>
              <w:rPr>
                <w:rFonts w:ascii="Arial" w:eastAsia="PMingLiU" w:hAnsi="Arial" w:cs="Arial"/>
                <w:sz w:val="20"/>
                <w:szCs w:val="20"/>
                <w:lang w:eastAsia="zh-TW"/>
              </w:rPr>
            </w:pPr>
            <w:r>
              <w:rPr>
                <w:rFonts w:ascii="Arial" w:eastAsia="PMingLiU" w:hAnsi="Arial" w:cs="Arial"/>
                <w:sz w:val="20"/>
                <w:szCs w:val="20"/>
                <w:lang w:eastAsia="zh-TW"/>
              </w:rPr>
              <w:t>1.</w:t>
            </w:r>
            <w:r>
              <w:rPr>
                <w:rFonts w:ascii="Arial" w:eastAsia="PMingLiU" w:hAnsi="Arial" w:cs="Arial"/>
                <w:sz w:val="20"/>
                <w:szCs w:val="20"/>
                <w:lang w:eastAsia="zh-TW"/>
              </w:rPr>
              <w:tab/>
              <w:t>Injury by gunshot wound.</w:t>
            </w:r>
          </w:p>
          <w:p w14:paraId="4610E90D" w14:textId="77777777" w:rsidR="0008544D" w:rsidRDefault="0008544D">
            <w:pPr>
              <w:rPr>
                <w:rFonts w:ascii="Arial" w:eastAsia="PMingLiU" w:hAnsi="Arial" w:cs="Arial"/>
                <w:sz w:val="20"/>
                <w:szCs w:val="20"/>
                <w:lang w:eastAsia="zh-TW"/>
              </w:rPr>
            </w:pPr>
            <w:r>
              <w:rPr>
                <w:rFonts w:ascii="Arial" w:eastAsia="PMingLiU" w:hAnsi="Arial" w:cs="Arial"/>
                <w:sz w:val="20"/>
                <w:szCs w:val="20"/>
                <w:lang w:eastAsia="zh-TW"/>
              </w:rPr>
              <w:t>2.</w:t>
            </w:r>
            <w:r>
              <w:rPr>
                <w:rFonts w:ascii="Arial" w:eastAsia="PMingLiU" w:hAnsi="Arial" w:cs="Arial"/>
                <w:sz w:val="20"/>
                <w:szCs w:val="20"/>
                <w:lang w:eastAsia="zh-TW"/>
              </w:rPr>
              <w:tab/>
              <w:t>Skiing Collision injury.</w:t>
            </w:r>
          </w:p>
        </w:tc>
        <w:tc>
          <w:tcPr>
            <w:tcW w:w="0" w:type="auto"/>
            <w:tcBorders>
              <w:top w:val="single" w:sz="4" w:space="0" w:color="auto"/>
              <w:left w:val="single" w:sz="4" w:space="0" w:color="auto"/>
              <w:bottom w:val="single" w:sz="4" w:space="0" w:color="auto"/>
              <w:right w:val="single" w:sz="4" w:space="0" w:color="auto"/>
            </w:tcBorders>
            <w:hideMark/>
          </w:tcPr>
          <w:p w14:paraId="11C976A9" w14:textId="77777777" w:rsidR="0008544D" w:rsidRDefault="0008544D">
            <w:pPr>
              <w:rPr>
                <w:rFonts w:ascii="Arial" w:eastAsia="PMingLiU" w:hAnsi="Arial" w:cs="Arial"/>
                <w:sz w:val="20"/>
                <w:szCs w:val="20"/>
                <w:lang w:eastAsia="zh-TW"/>
              </w:rPr>
            </w:pPr>
            <w:r>
              <w:rPr>
                <w:rFonts w:ascii="Arial" w:eastAsia="PMingLiU" w:hAnsi="Arial" w:cs="Arial"/>
                <w:sz w:val="20"/>
                <w:szCs w:val="20"/>
                <w:lang w:eastAsia="zh-TW"/>
              </w:rPr>
              <w:t>Mil Personnel</w:t>
            </w:r>
          </w:p>
        </w:tc>
        <w:tc>
          <w:tcPr>
            <w:tcW w:w="0" w:type="auto"/>
            <w:tcBorders>
              <w:top w:val="single" w:sz="4" w:space="0" w:color="auto"/>
              <w:left w:val="single" w:sz="4" w:space="0" w:color="auto"/>
              <w:bottom w:val="single" w:sz="4" w:space="0" w:color="auto"/>
              <w:right w:val="single" w:sz="4" w:space="0" w:color="auto"/>
            </w:tcBorders>
            <w:hideMark/>
          </w:tcPr>
          <w:p w14:paraId="78D9EA30" w14:textId="4C7A3EFF" w:rsidR="0008544D" w:rsidRDefault="00D43A01">
            <w:pPr>
              <w:rPr>
                <w:rFonts w:ascii="Arial" w:eastAsia="PMingLiU" w:hAnsi="Arial" w:cs="Arial"/>
                <w:sz w:val="20"/>
                <w:szCs w:val="20"/>
                <w:lang w:eastAsia="zh-TW"/>
              </w:rPr>
            </w:pPr>
            <w:r>
              <w:rPr>
                <w:rFonts w:ascii="Arial" w:eastAsia="PMingLiU" w:hAnsi="Arial" w:cs="Arial"/>
                <w:sz w:val="20"/>
                <w:szCs w:val="20"/>
                <w:lang w:eastAsia="zh-TW"/>
              </w:rPr>
              <w:t>TC</w:t>
            </w:r>
            <w:r w:rsidR="000E192B">
              <w:rPr>
                <w:rFonts w:ascii="Arial" w:eastAsia="PMingLiU" w:hAnsi="Arial" w:cs="Arial"/>
                <w:sz w:val="20"/>
                <w:szCs w:val="20"/>
                <w:lang w:eastAsia="zh-TW"/>
              </w:rPr>
              <w:t>s</w:t>
            </w:r>
            <w:r w:rsidR="0008544D">
              <w:rPr>
                <w:rFonts w:ascii="Arial" w:eastAsia="PMingLiU" w:hAnsi="Arial" w:cs="Arial"/>
                <w:sz w:val="20"/>
                <w:szCs w:val="20"/>
                <w:lang w:eastAsia="zh-TW"/>
              </w:rPr>
              <w:t xml:space="preserve"> to ensure all team members are trained and certified.</w:t>
            </w:r>
            <w:r w:rsidR="008C0E38">
              <w:rPr>
                <w:rFonts w:ascii="Arial" w:eastAsia="PMingLiU" w:hAnsi="Arial" w:cs="Arial"/>
                <w:sz w:val="20"/>
                <w:szCs w:val="20"/>
                <w:lang w:eastAsia="zh-TW"/>
              </w:rPr>
              <w:t xml:space="preserve"> </w:t>
            </w:r>
            <w:r w:rsidR="0008544D">
              <w:rPr>
                <w:rFonts w:ascii="Arial" w:eastAsia="PMingLiU" w:hAnsi="Arial" w:cs="Arial"/>
                <w:sz w:val="20"/>
                <w:szCs w:val="20"/>
                <w:lang w:eastAsia="zh-TW"/>
              </w:rPr>
              <w:t xml:space="preserve">All team </w:t>
            </w:r>
            <w:r w:rsidR="0008544D">
              <w:rPr>
                <w:rFonts w:ascii="Arial" w:eastAsia="PMingLiU" w:hAnsi="Arial" w:cs="Arial"/>
                <w:sz w:val="20"/>
                <w:szCs w:val="20"/>
                <w:lang w:eastAsia="zh-TW"/>
              </w:rPr>
              <w:lastRenderedPageBreak/>
              <w:t>members have completed WHT.</w:t>
            </w:r>
          </w:p>
        </w:tc>
        <w:tc>
          <w:tcPr>
            <w:tcW w:w="0" w:type="auto"/>
            <w:tcBorders>
              <w:top w:val="single" w:sz="4" w:space="0" w:color="auto"/>
              <w:left w:val="single" w:sz="4" w:space="0" w:color="auto"/>
              <w:bottom w:val="single" w:sz="4" w:space="0" w:color="auto"/>
              <w:right w:val="single" w:sz="4" w:space="0" w:color="auto"/>
            </w:tcBorders>
            <w:hideMark/>
          </w:tcPr>
          <w:p w14:paraId="5AFA2780" w14:textId="77777777" w:rsidR="0008544D" w:rsidRDefault="0008544D">
            <w:pPr>
              <w:rPr>
                <w:rFonts w:ascii="Arial" w:eastAsia="PMingLiU" w:hAnsi="Arial" w:cs="Arial"/>
                <w:sz w:val="20"/>
                <w:szCs w:val="20"/>
                <w:lang w:eastAsia="zh-TW"/>
              </w:rPr>
            </w:pPr>
            <w:r>
              <w:rPr>
                <w:rFonts w:ascii="Arial" w:eastAsia="PMingLiU" w:hAnsi="Arial" w:cs="Arial"/>
                <w:sz w:val="20"/>
                <w:szCs w:val="20"/>
                <w:lang w:eastAsia="zh-TW"/>
              </w:rPr>
              <w:lastRenderedPageBreak/>
              <w:t>1 x 1</w:t>
            </w:r>
          </w:p>
        </w:tc>
        <w:tc>
          <w:tcPr>
            <w:tcW w:w="0" w:type="auto"/>
            <w:gridSpan w:val="2"/>
            <w:tcBorders>
              <w:top w:val="single" w:sz="4" w:space="0" w:color="auto"/>
              <w:left w:val="single" w:sz="4" w:space="0" w:color="auto"/>
              <w:bottom w:val="single" w:sz="4" w:space="0" w:color="auto"/>
              <w:right w:val="single" w:sz="4" w:space="0" w:color="auto"/>
            </w:tcBorders>
            <w:hideMark/>
          </w:tcPr>
          <w:p w14:paraId="49CA4147" w14:textId="77777777" w:rsidR="0008544D" w:rsidRDefault="0008544D">
            <w:pPr>
              <w:rPr>
                <w:rFonts w:ascii="Arial" w:eastAsia="PMingLiU" w:hAnsi="Arial" w:cs="Arial"/>
                <w:sz w:val="20"/>
                <w:szCs w:val="20"/>
                <w:lang w:eastAsia="zh-TW"/>
              </w:rPr>
            </w:pPr>
            <w:r>
              <w:rPr>
                <w:rFonts w:ascii="Arial" w:eastAsia="PMingLiU" w:hAnsi="Arial" w:cs="Arial"/>
                <w:sz w:val="20"/>
                <w:szCs w:val="20"/>
                <w:lang w:eastAsia="zh-TW"/>
              </w:rPr>
              <w:t>RCO to receive copies of certificates before firing.</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00"/>
            <w:hideMark/>
          </w:tcPr>
          <w:p w14:paraId="6F370A38" w14:textId="77777777" w:rsidR="0008544D" w:rsidRDefault="0008544D">
            <w:pPr>
              <w:rPr>
                <w:rFonts w:ascii="Arial" w:eastAsia="PMingLiU" w:hAnsi="Arial" w:cs="Arial"/>
                <w:sz w:val="20"/>
                <w:szCs w:val="20"/>
                <w:lang w:eastAsia="zh-TW"/>
              </w:rPr>
            </w:pPr>
            <w:r>
              <w:rPr>
                <w:rFonts w:ascii="Arial" w:eastAsia="PMingLiU" w:hAnsi="Arial" w:cs="Arial"/>
                <w:sz w:val="20"/>
                <w:szCs w:val="20"/>
                <w:lang w:eastAsia="zh-TW"/>
              </w:rPr>
              <w:t>LOW</w:t>
            </w:r>
          </w:p>
        </w:tc>
        <w:tc>
          <w:tcPr>
            <w:tcW w:w="0" w:type="auto"/>
            <w:gridSpan w:val="2"/>
            <w:tcBorders>
              <w:top w:val="single" w:sz="4" w:space="0" w:color="auto"/>
              <w:left w:val="single" w:sz="4" w:space="0" w:color="auto"/>
              <w:bottom w:val="single" w:sz="4" w:space="0" w:color="auto"/>
              <w:right w:val="single" w:sz="4" w:space="0" w:color="auto"/>
            </w:tcBorders>
            <w:hideMark/>
          </w:tcPr>
          <w:p w14:paraId="2D9006D9" w14:textId="77777777" w:rsidR="0008544D" w:rsidRDefault="0008544D">
            <w:pPr>
              <w:rPr>
                <w:rFonts w:ascii="Arial" w:eastAsia="PMingLiU" w:hAnsi="Arial" w:cs="Arial"/>
                <w:sz w:val="20"/>
                <w:szCs w:val="20"/>
                <w:lang w:eastAsia="zh-TW"/>
              </w:rPr>
            </w:pPr>
            <w:r>
              <w:rPr>
                <w:rFonts w:ascii="Arial" w:eastAsia="PMingLiU" w:hAnsi="Arial" w:cs="Arial"/>
                <w:sz w:val="20"/>
                <w:szCs w:val="20"/>
                <w:lang w:eastAsia="zh-TW"/>
              </w:rPr>
              <w:t>Ex Sec &amp; RCO</w:t>
            </w:r>
          </w:p>
        </w:tc>
        <w:tc>
          <w:tcPr>
            <w:tcW w:w="0" w:type="auto"/>
            <w:tcBorders>
              <w:top w:val="single" w:sz="4" w:space="0" w:color="auto"/>
              <w:left w:val="single" w:sz="4" w:space="0" w:color="auto"/>
              <w:bottom w:val="single" w:sz="4" w:space="0" w:color="auto"/>
              <w:right w:val="single" w:sz="4" w:space="0" w:color="auto"/>
            </w:tcBorders>
            <w:hideMark/>
          </w:tcPr>
          <w:p w14:paraId="09637A18" w14:textId="447941CA" w:rsidR="0008544D" w:rsidRDefault="002C37AA">
            <w:r>
              <w:rPr>
                <w:rFonts w:ascii="Arial" w:hAnsi="Arial" w:cs="Arial"/>
                <w:sz w:val="20"/>
                <w:szCs w:val="20"/>
              </w:rPr>
              <w:t>2</w:t>
            </w:r>
            <w:r w:rsidR="0008544D">
              <w:rPr>
                <w:rFonts w:ascii="Arial" w:hAnsi="Arial" w:cs="Arial"/>
                <w:sz w:val="20"/>
                <w:szCs w:val="20"/>
              </w:rPr>
              <w:t xml:space="preserve"> Jan </w:t>
            </w:r>
            <w:r>
              <w:rPr>
                <w:rFonts w:ascii="Arial" w:hAnsi="Arial" w:cs="Arial"/>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484F943B" w14:textId="77777777" w:rsidR="0008544D" w:rsidRDefault="0008544D">
            <w:pPr>
              <w:rPr>
                <w:rFonts w:ascii="Arial" w:eastAsia="PMingLiU" w:hAnsi="Arial" w:cs="Arial"/>
                <w:sz w:val="20"/>
                <w:szCs w:val="20"/>
                <w:lang w:eastAsia="zh-TW"/>
              </w:rPr>
            </w:pPr>
          </w:p>
        </w:tc>
      </w:tr>
      <w:tr w:rsidR="002C37AA" w14:paraId="42194F96" w14:textId="77777777" w:rsidTr="0008544D">
        <w:tc>
          <w:tcPr>
            <w:tcW w:w="0" w:type="auto"/>
            <w:tcBorders>
              <w:top w:val="single" w:sz="4" w:space="0" w:color="auto"/>
              <w:left w:val="single" w:sz="4" w:space="0" w:color="auto"/>
              <w:bottom w:val="single" w:sz="4" w:space="0" w:color="auto"/>
              <w:right w:val="single" w:sz="4" w:space="0" w:color="auto"/>
            </w:tcBorders>
          </w:tcPr>
          <w:p w14:paraId="1ADBA8AD" w14:textId="77777777" w:rsidR="002C37AA" w:rsidRDefault="002C37AA" w:rsidP="002C37AA">
            <w:pPr>
              <w:rPr>
                <w:rFonts w:ascii="Arial" w:eastAsia="PMingLiU" w:hAnsi="Arial" w:cs="Arial"/>
                <w:sz w:val="20"/>
                <w:szCs w:val="20"/>
                <w:lang w:eastAsia="zh-TW"/>
              </w:rPr>
            </w:pPr>
          </w:p>
        </w:tc>
        <w:tc>
          <w:tcPr>
            <w:tcW w:w="0" w:type="auto"/>
            <w:tcBorders>
              <w:top w:val="single" w:sz="4" w:space="0" w:color="auto"/>
              <w:left w:val="single" w:sz="4" w:space="0" w:color="auto"/>
              <w:bottom w:val="single" w:sz="4" w:space="0" w:color="auto"/>
              <w:right w:val="single" w:sz="4" w:space="0" w:color="auto"/>
            </w:tcBorders>
            <w:hideMark/>
          </w:tcPr>
          <w:p w14:paraId="77E2B79B" w14:textId="77777777" w:rsidR="002C37AA" w:rsidRDefault="002C37AA" w:rsidP="002C37AA">
            <w:pPr>
              <w:rPr>
                <w:rFonts w:ascii="Arial" w:eastAsia="PMingLiU" w:hAnsi="Arial" w:cs="Arial"/>
                <w:sz w:val="20"/>
                <w:szCs w:val="20"/>
                <w:lang w:eastAsia="zh-TW"/>
              </w:rPr>
            </w:pPr>
            <w:r>
              <w:rPr>
                <w:rFonts w:ascii="Arial" w:eastAsia="PMingLiU" w:hAnsi="Arial" w:cs="Arial"/>
                <w:sz w:val="20"/>
                <w:szCs w:val="20"/>
                <w:lang w:eastAsia="zh-TW"/>
              </w:rPr>
              <w:t>Mil Personnel</w:t>
            </w:r>
          </w:p>
        </w:tc>
        <w:tc>
          <w:tcPr>
            <w:tcW w:w="0" w:type="auto"/>
            <w:tcBorders>
              <w:top w:val="single" w:sz="4" w:space="0" w:color="auto"/>
              <w:left w:val="single" w:sz="4" w:space="0" w:color="auto"/>
              <w:bottom w:val="single" w:sz="4" w:space="0" w:color="auto"/>
              <w:right w:val="single" w:sz="4" w:space="0" w:color="auto"/>
            </w:tcBorders>
            <w:hideMark/>
          </w:tcPr>
          <w:p w14:paraId="4FAAAF71" w14:textId="15A10A4E" w:rsidR="002C37AA" w:rsidRDefault="002C37AA" w:rsidP="002C37AA">
            <w:pPr>
              <w:rPr>
                <w:rFonts w:ascii="Arial" w:eastAsia="PMingLiU" w:hAnsi="Arial" w:cs="Arial"/>
                <w:sz w:val="20"/>
                <w:szCs w:val="20"/>
                <w:lang w:eastAsia="zh-TW"/>
              </w:rPr>
            </w:pPr>
            <w:r>
              <w:rPr>
                <w:rFonts w:ascii="Arial" w:eastAsia="PMingLiU" w:hAnsi="Arial" w:cs="Arial"/>
                <w:sz w:val="20"/>
                <w:szCs w:val="20"/>
                <w:lang w:eastAsia="zh-TW"/>
              </w:rPr>
              <w:t>Each team member to receive Race Process Training before each race inc layout of range.</w:t>
            </w:r>
          </w:p>
        </w:tc>
        <w:tc>
          <w:tcPr>
            <w:tcW w:w="0" w:type="auto"/>
            <w:tcBorders>
              <w:top w:val="single" w:sz="4" w:space="0" w:color="auto"/>
              <w:left w:val="single" w:sz="4" w:space="0" w:color="auto"/>
              <w:bottom w:val="single" w:sz="4" w:space="0" w:color="auto"/>
              <w:right w:val="single" w:sz="4" w:space="0" w:color="auto"/>
            </w:tcBorders>
            <w:hideMark/>
          </w:tcPr>
          <w:p w14:paraId="62195EE3" w14:textId="77777777" w:rsidR="002C37AA" w:rsidRDefault="002C37AA" w:rsidP="002C37AA">
            <w:pPr>
              <w:rPr>
                <w:rFonts w:ascii="Arial" w:eastAsia="PMingLiU" w:hAnsi="Arial" w:cs="Arial"/>
                <w:sz w:val="20"/>
                <w:szCs w:val="20"/>
                <w:lang w:eastAsia="zh-TW"/>
              </w:rPr>
            </w:pPr>
            <w:r>
              <w:rPr>
                <w:rFonts w:ascii="Arial" w:eastAsia="PMingLiU" w:hAnsi="Arial" w:cs="Arial"/>
                <w:sz w:val="20"/>
                <w:szCs w:val="20"/>
                <w:lang w:eastAsia="zh-TW"/>
              </w:rPr>
              <w:t>1 x 1</w:t>
            </w:r>
          </w:p>
        </w:tc>
        <w:tc>
          <w:tcPr>
            <w:tcW w:w="0" w:type="auto"/>
            <w:gridSpan w:val="2"/>
            <w:tcBorders>
              <w:top w:val="single" w:sz="4" w:space="0" w:color="auto"/>
              <w:left w:val="single" w:sz="4" w:space="0" w:color="auto"/>
              <w:bottom w:val="single" w:sz="4" w:space="0" w:color="auto"/>
              <w:right w:val="single" w:sz="4" w:space="0" w:color="auto"/>
            </w:tcBorders>
          </w:tcPr>
          <w:p w14:paraId="025A0655" w14:textId="77777777" w:rsidR="002C37AA" w:rsidRDefault="002C37AA" w:rsidP="002C37AA">
            <w:pPr>
              <w:rPr>
                <w:rFonts w:ascii="Arial" w:eastAsia="PMingLiU" w:hAnsi="Arial" w:cs="Arial"/>
                <w:sz w:val="20"/>
                <w:szCs w:val="20"/>
                <w:lang w:eastAsia="zh-TW"/>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00"/>
            <w:hideMark/>
          </w:tcPr>
          <w:p w14:paraId="52B19284" w14:textId="77777777" w:rsidR="002C37AA" w:rsidRDefault="002C37AA" w:rsidP="002C37AA">
            <w:pPr>
              <w:rPr>
                <w:rFonts w:ascii="Arial" w:eastAsia="PMingLiU" w:hAnsi="Arial" w:cs="Arial"/>
                <w:sz w:val="20"/>
                <w:szCs w:val="20"/>
                <w:lang w:eastAsia="zh-TW"/>
              </w:rPr>
            </w:pPr>
            <w:r>
              <w:rPr>
                <w:rFonts w:ascii="Arial" w:eastAsia="PMingLiU" w:hAnsi="Arial" w:cs="Arial"/>
                <w:sz w:val="20"/>
                <w:szCs w:val="20"/>
                <w:lang w:eastAsia="zh-TW"/>
              </w:rPr>
              <w:t>LOW</w:t>
            </w:r>
          </w:p>
        </w:tc>
        <w:tc>
          <w:tcPr>
            <w:tcW w:w="0" w:type="auto"/>
            <w:gridSpan w:val="2"/>
            <w:tcBorders>
              <w:top w:val="single" w:sz="4" w:space="0" w:color="auto"/>
              <w:left w:val="single" w:sz="4" w:space="0" w:color="auto"/>
              <w:bottom w:val="single" w:sz="4" w:space="0" w:color="auto"/>
              <w:right w:val="single" w:sz="4" w:space="0" w:color="auto"/>
            </w:tcBorders>
            <w:hideMark/>
          </w:tcPr>
          <w:p w14:paraId="014EAF2C" w14:textId="77777777" w:rsidR="002C37AA" w:rsidRDefault="002C37AA" w:rsidP="002C37AA">
            <w:pPr>
              <w:rPr>
                <w:rFonts w:ascii="Arial" w:eastAsia="PMingLiU" w:hAnsi="Arial" w:cs="Arial"/>
                <w:sz w:val="20"/>
                <w:szCs w:val="20"/>
                <w:lang w:eastAsia="zh-TW"/>
              </w:rPr>
            </w:pPr>
            <w:r>
              <w:rPr>
                <w:rFonts w:ascii="Arial" w:eastAsia="PMingLiU" w:hAnsi="Arial" w:cs="Arial"/>
                <w:sz w:val="20"/>
                <w:szCs w:val="20"/>
                <w:lang w:eastAsia="zh-TW"/>
              </w:rPr>
              <w:t>TD</w:t>
            </w:r>
          </w:p>
        </w:tc>
        <w:tc>
          <w:tcPr>
            <w:tcW w:w="0" w:type="auto"/>
            <w:tcBorders>
              <w:top w:val="single" w:sz="4" w:space="0" w:color="auto"/>
              <w:left w:val="single" w:sz="4" w:space="0" w:color="auto"/>
              <w:bottom w:val="single" w:sz="4" w:space="0" w:color="auto"/>
              <w:right w:val="single" w:sz="4" w:space="0" w:color="auto"/>
            </w:tcBorders>
            <w:hideMark/>
          </w:tcPr>
          <w:p w14:paraId="42A2CD9A" w14:textId="1DA6246A" w:rsidR="002C37AA" w:rsidRDefault="002C37AA" w:rsidP="002C37AA">
            <w:r w:rsidRPr="008B7EB1">
              <w:rPr>
                <w:rFonts w:ascii="Arial" w:hAnsi="Arial" w:cs="Arial"/>
                <w:sz w:val="20"/>
                <w:szCs w:val="20"/>
              </w:rPr>
              <w:t>2 Jan 20</w:t>
            </w:r>
          </w:p>
        </w:tc>
        <w:tc>
          <w:tcPr>
            <w:tcW w:w="0" w:type="auto"/>
            <w:tcBorders>
              <w:top w:val="single" w:sz="4" w:space="0" w:color="auto"/>
              <w:left w:val="single" w:sz="4" w:space="0" w:color="auto"/>
              <w:bottom w:val="single" w:sz="4" w:space="0" w:color="auto"/>
              <w:right w:val="single" w:sz="4" w:space="0" w:color="auto"/>
            </w:tcBorders>
          </w:tcPr>
          <w:p w14:paraId="7AB663A3" w14:textId="77777777" w:rsidR="002C37AA" w:rsidRDefault="002C37AA" w:rsidP="002C37AA">
            <w:pPr>
              <w:rPr>
                <w:rFonts w:ascii="Arial" w:eastAsia="PMingLiU" w:hAnsi="Arial" w:cs="Arial"/>
                <w:sz w:val="20"/>
                <w:szCs w:val="20"/>
                <w:lang w:eastAsia="zh-TW"/>
              </w:rPr>
            </w:pPr>
          </w:p>
        </w:tc>
      </w:tr>
      <w:tr w:rsidR="002C37AA" w14:paraId="4205F03C" w14:textId="77777777" w:rsidTr="0008544D">
        <w:tc>
          <w:tcPr>
            <w:tcW w:w="0" w:type="auto"/>
            <w:tcBorders>
              <w:top w:val="single" w:sz="4" w:space="0" w:color="auto"/>
              <w:left w:val="single" w:sz="4" w:space="0" w:color="auto"/>
              <w:bottom w:val="single" w:sz="4" w:space="0" w:color="auto"/>
              <w:right w:val="single" w:sz="4" w:space="0" w:color="auto"/>
            </w:tcBorders>
          </w:tcPr>
          <w:p w14:paraId="600F1292" w14:textId="77777777" w:rsidR="002C37AA" w:rsidRDefault="002C37AA" w:rsidP="002C37AA">
            <w:pPr>
              <w:rPr>
                <w:rFonts w:ascii="Arial" w:eastAsia="PMingLiU" w:hAnsi="Arial" w:cs="Arial"/>
                <w:sz w:val="20"/>
                <w:szCs w:val="20"/>
                <w:lang w:eastAsia="zh-TW"/>
              </w:rPr>
            </w:pPr>
          </w:p>
        </w:tc>
        <w:tc>
          <w:tcPr>
            <w:tcW w:w="0" w:type="auto"/>
            <w:tcBorders>
              <w:top w:val="single" w:sz="4" w:space="0" w:color="auto"/>
              <w:left w:val="single" w:sz="4" w:space="0" w:color="auto"/>
              <w:bottom w:val="single" w:sz="4" w:space="0" w:color="auto"/>
              <w:right w:val="single" w:sz="4" w:space="0" w:color="auto"/>
            </w:tcBorders>
            <w:hideMark/>
          </w:tcPr>
          <w:p w14:paraId="3D484627" w14:textId="77777777" w:rsidR="002C37AA" w:rsidRDefault="002C37AA" w:rsidP="002C37AA">
            <w:pPr>
              <w:rPr>
                <w:rFonts w:ascii="Arial" w:eastAsia="PMingLiU" w:hAnsi="Arial" w:cs="Arial"/>
                <w:sz w:val="20"/>
                <w:szCs w:val="20"/>
                <w:lang w:eastAsia="zh-TW"/>
              </w:rPr>
            </w:pPr>
            <w:r>
              <w:rPr>
                <w:rFonts w:ascii="Arial" w:eastAsia="PMingLiU" w:hAnsi="Arial" w:cs="Arial"/>
                <w:sz w:val="20"/>
                <w:szCs w:val="20"/>
                <w:lang w:eastAsia="zh-TW"/>
              </w:rPr>
              <w:t>Mil personnel</w:t>
            </w:r>
          </w:p>
        </w:tc>
        <w:tc>
          <w:tcPr>
            <w:tcW w:w="0" w:type="auto"/>
            <w:tcBorders>
              <w:top w:val="single" w:sz="4" w:space="0" w:color="auto"/>
              <w:left w:val="single" w:sz="4" w:space="0" w:color="auto"/>
              <w:bottom w:val="single" w:sz="4" w:space="0" w:color="auto"/>
              <w:right w:val="single" w:sz="4" w:space="0" w:color="auto"/>
            </w:tcBorders>
            <w:hideMark/>
          </w:tcPr>
          <w:p w14:paraId="18B81B37" w14:textId="20538668" w:rsidR="002C37AA" w:rsidRDefault="002C37AA" w:rsidP="002C37AA">
            <w:pPr>
              <w:rPr>
                <w:rFonts w:ascii="Arial" w:eastAsia="PMingLiU" w:hAnsi="Arial" w:cs="Arial"/>
                <w:sz w:val="20"/>
                <w:szCs w:val="20"/>
                <w:lang w:eastAsia="zh-TW"/>
              </w:rPr>
            </w:pPr>
            <w:r>
              <w:rPr>
                <w:rFonts w:ascii="Arial" w:eastAsia="PMingLiU" w:hAnsi="Arial" w:cs="Arial"/>
                <w:sz w:val="20"/>
                <w:szCs w:val="20"/>
                <w:lang w:eastAsia="zh-TW"/>
              </w:rPr>
              <w:t>Each team to provide 1:2 coaches to firers ratio during training.</w:t>
            </w:r>
            <w:r w:rsidR="008C0E38">
              <w:rPr>
                <w:rFonts w:ascii="Arial" w:eastAsia="PMingLiU" w:hAnsi="Arial" w:cs="Arial"/>
                <w:sz w:val="20"/>
                <w:szCs w:val="20"/>
                <w:lang w:eastAsia="zh-TW"/>
              </w:rPr>
              <w:t xml:space="preserve"> </w:t>
            </w:r>
            <w:r>
              <w:rPr>
                <w:rFonts w:ascii="Arial" w:eastAsia="PMingLiU" w:hAnsi="Arial" w:cs="Arial"/>
                <w:sz w:val="20"/>
                <w:szCs w:val="20"/>
                <w:lang w:eastAsia="zh-TW"/>
              </w:rPr>
              <w:t>Range Staff and additional Staff during Race’s / competitions.</w:t>
            </w:r>
          </w:p>
        </w:tc>
        <w:tc>
          <w:tcPr>
            <w:tcW w:w="0" w:type="auto"/>
            <w:tcBorders>
              <w:top w:val="single" w:sz="4" w:space="0" w:color="auto"/>
              <w:left w:val="single" w:sz="4" w:space="0" w:color="auto"/>
              <w:bottom w:val="single" w:sz="4" w:space="0" w:color="auto"/>
              <w:right w:val="single" w:sz="4" w:space="0" w:color="auto"/>
            </w:tcBorders>
            <w:hideMark/>
          </w:tcPr>
          <w:p w14:paraId="69F8C6AC" w14:textId="77777777" w:rsidR="002C37AA" w:rsidRDefault="002C37AA" w:rsidP="002C37AA">
            <w:pPr>
              <w:rPr>
                <w:rFonts w:ascii="Arial" w:eastAsia="PMingLiU" w:hAnsi="Arial" w:cs="Arial"/>
                <w:sz w:val="20"/>
                <w:szCs w:val="20"/>
                <w:lang w:eastAsia="zh-TW"/>
              </w:rPr>
            </w:pPr>
            <w:r>
              <w:rPr>
                <w:rFonts w:ascii="Arial" w:eastAsia="PMingLiU" w:hAnsi="Arial" w:cs="Arial"/>
                <w:sz w:val="20"/>
                <w:szCs w:val="20"/>
                <w:lang w:eastAsia="zh-TW"/>
              </w:rPr>
              <w:t>1 x 1</w:t>
            </w:r>
          </w:p>
        </w:tc>
        <w:tc>
          <w:tcPr>
            <w:tcW w:w="0" w:type="auto"/>
            <w:gridSpan w:val="2"/>
            <w:tcBorders>
              <w:top w:val="single" w:sz="4" w:space="0" w:color="auto"/>
              <w:left w:val="single" w:sz="4" w:space="0" w:color="auto"/>
              <w:bottom w:val="single" w:sz="4" w:space="0" w:color="auto"/>
              <w:right w:val="single" w:sz="4" w:space="0" w:color="auto"/>
            </w:tcBorders>
            <w:hideMark/>
          </w:tcPr>
          <w:p w14:paraId="07EAAF72" w14:textId="77777777" w:rsidR="002C37AA" w:rsidRDefault="002C37AA" w:rsidP="002C37AA">
            <w:pPr>
              <w:rPr>
                <w:rFonts w:ascii="Arial" w:eastAsia="PMingLiU" w:hAnsi="Arial" w:cs="Arial"/>
                <w:sz w:val="20"/>
                <w:szCs w:val="20"/>
                <w:lang w:eastAsia="zh-TW"/>
              </w:rPr>
            </w:pPr>
            <w:r>
              <w:rPr>
                <w:rFonts w:ascii="Arial" w:eastAsia="PMingLiU" w:hAnsi="Arial" w:cs="Arial"/>
                <w:sz w:val="20"/>
                <w:szCs w:val="20"/>
                <w:lang w:eastAsia="zh-TW"/>
              </w:rPr>
              <w:t>Range Staff to oversee and supplement coaches.</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00"/>
            <w:hideMark/>
          </w:tcPr>
          <w:p w14:paraId="51595EA9" w14:textId="77777777" w:rsidR="002C37AA" w:rsidRDefault="002C37AA" w:rsidP="002C37AA">
            <w:pPr>
              <w:rPr>
                <w:rFonts w:ascii="Arial" w:eastAsia="PMingLiU" w:hAnsi="Arial" w:cs="Arial"/>
                <w:sz w:val="20"/>
                <w:szCs w:val="20"/>
                <w:lang w:eastAsia="zh-TW"/>
              </w:rPr>
            </w:pPr>
            <w:r>
              <w:rPr>
                <w:rFonts w:ascii="Arial" w:eastAsia="PMingLiU" w:hAnsi="Arial" w:cs="Arial"/>
                <w:sz w:val="20"/>
                <w:szCs w:val="20"/>
                <w:lang w:eastAsia="zh-TW"/>
              </w:rPr>
              <w:t>LOW</w:t>
            </w:r>
          </w:p>
        </w:tc>
        <w:tc>
          <w:tcPr>
            <w:tcW w:w="0" w:type="auto"/>
            <w:gridSpan w:val="2"/>
            <w:tcBorders>
              <w:top w:val="single" w:sz="4" w:space="0" w:color="auto"/>
              <w:left w:val="single" w:sz="4" w:space="0" w:color="auto"/>
              <w:bottom w:val="single" w:sz="4" w:space="0" w:color="auto"/>
              <w:right w:val="single" w:sz="4" w:space="0" w:color="auto"/>
            </w:tcBorders>
            <w:hideMark/>
          </w:tcPr>
          <w:p w14:paraId="6C9166B6" w14:textId="77777777" w:rsidR="002C37AA" w:rsidRDefault="002C37AA" w:rsidP="002C37AA">
            <w:pPr>
              <w:rPr>
                <w:rFonts w:ascii="Arial" w:eastAsia="PMingLiU" w:hAnsi="Arial" w:cs="Arial"/>
                <w:sz w:val="20"/>
                <w:szCs w:val="20"/>
                <w:lang w:eastAsia="zh-TW"/>
              </w:rPr>
            </w:pPr>
            <w:r>
              <w:rPr>
                <w:rFonts w:ascii="Arial" w:eastAsia="PMingLiU" w:hAnsi="Arial" w:cs="Arial"/>
                <w:sz w:val="20"/>
                <w:szCs w:val="20"/>
                <w:lang w:eastAsia="zh-TW"/>
              </w:rPr>
              <w:t>Ex Sec</w:t>
            </w:r>
          </w:p>
        </w:tc>
        <w:tc>
          <w:tcPr>
            <w:tcW w:w="0" w:type="auto"/>
            <w:tcBorders>
              <w:top w:val="single" w:sz="4" w:space="0" w:color="auto"/>
              <w:left w:val="single" w:sz="4" w:space="0" w:color="auto"/>
              <w:bottom w:val="single" w:sz="4" w:space="0" w:color="auto"/>
              <w:right w:val="single" w:sz="4" w:space="0" w:color="auto"/>
            </w:tcBorders>
            <w:hideMark/>
          </w:tcPr>
          <w:p w14:paraId="211E54D9" w14:textId="0079660C" w:rsidR="002C37AA" w:rsidRDefault="002C37AA" w:rsidP="002C37AA">
            <w:r w:rsidRPr="008B7EB1">
              <w:rPr>
                <w:rFonts w:ascii="Arial" w:hAnsi="Arial" w:cs="Arial"/>
                <w:sz w:val="20"/>
                <w:szCs w:val="20"/>
              </w:rPr>
              <w:t>2 Jan 20</w:t>
            </w:r>
          </w:p>
        </w:tc>
        <w:tc>
          <w:tcPr>
            <w:tcW w:w="0" w:type="auto"/>
            <w:tcBorders>
              <w:top w:val="single" w:sz="4" w:space="0" w:color="auto"/>
              <w:left w:val="single" w:sz="4" w:space="0" w:color="auto"/>
              <w:bottom w:val="single" w:sz="4" w:space="0" w:color="auto"/>
              <w:right w:val="single" w:sz="4" w:space="0" w:color="auto"/>
            </w:tcBorders>
          </w:tcPr>
          <w:p w14:paraId="23A9BEB5" w14:textId="77777777" w:rsidR="002C37AA" w:rsidRDefault="002C37AA" w:rsidP="002C37AA">
            <w:pPr>
              <w:rPr>
                <w:rFonts w:ascii="Arial" w:eastAsia="PMingLiU" w:hAnsi="Arial" w:cs="Arial"/>
                <w:sz w:val="20"/>
                <w:szCs w:val="20"/>
                <w:lang w:eastAsia="zh-TW"/>
              </w:rPr>
            </w:pPr>
          </w:p>
        </w:tc>
      </w:tr>
      <w:tr w:rsidR="002C37AA" w14:paraId="6C5324FB" w14:textId="77777777" w:rsidTr="0008544D">
        <w:tc>
          <w:tcPr>
            <w:tcW w:w="0" w:type="auto"/>
            <w:tcBorders>
              <w:top w:val="single" w:sz="4" w:space="0" w:color="auto"/>
              <w:left w:val="single" w:sz="4" w:space="0" w:color="auto"/>
              <w:bottom w:val="single" w:sz="4" w:space="0" w:color="auto"/>
              <w:right w:val="single" w:sz="4" w:space="0" w:color="auto"/>
            </w:tcBorders>
          </w:tcPr>
          <w:p w14:paraId="78DDF666" w14:textId="77777777" w:rsidR="002C37AA" w:rsidRDefault="002C37AA" w:rsidP="002C37AA">
            <w:pPr>
              <w:rPr>
                <w:rFonts w:ascii="Arial" w:eastAsia="PMingLiU" w:hAnsi="Arial" w:cs="Arial"/>
                <w:sz w:val="20"/>
                <w:szCs w:val="20"/>
                <w:lang w:eastAsia="zh-TW"/>
              </w:rPr>
            </w:pPr>
          </w:p>
        </w:tc>
        <w:tc>
          <w:tcPr>
            <w:tcW w:w="0" w:type="auto"/>
            <w:tcBorders>
              <w:top w:val="single" w:sz="4" w:space="0" w:color="auto"/>
              <w:left w:val="single" w:sz="4" w:space="0" w:color="auto"/>
              <w:bottom w:val="single" w:sz="4" w:space="0" w:color="auto"/>
              <w:right w:val="single" w:sz="4" w:space="0" w:color="auto"/>
            </w:tcBorders>
            <w:hideMark/>
          </w:tcPr>
          <w:p w14:paraId="7642A7A1" w14:textId="77777777" w:rsidR="002C37AA" w:rsidRDefault="002C37AA" w:rsidP="002C37AA">
            <w:pPr>
              <w:rPr>
                <w:rFonts w:ascii="Arial" w:eastAsia="PMingLiU" w:hAnsi="Arial" w:cs="Arial"/>
                <w:sz w:val="20"/>
                <w:szCs w:val="20"/>
                <w:lang w:eastAsia="zh-TW"/>
              </w:rPr>
            </w:pPr>
            <w:r>
              <w:rPr>
                <w:rFonts w:ascii="Arial" w:eastAsia="PMingLiU" w:hAnsi="Arial" w:cs="Arial"/>
                <w:sz w:val="20"/>
                <w:szCs w:val="20"/>
                <w:lang w:eastAsia="zh-TW"/>
              </w:rPr>
              <w:t>Mil Personnel</w:t>
            </w:r>
          </w:p>
        </w:tc>
        <w:tc>
          <w:tcPr>
            <w:tcW w:w="0" w:type="auto"/>
            <w:tcBorders>
              <w:top w:val="single" w:sz="4" w:space="0" w:color="auto"/>
              <w:left w:val="single" w:sz="4" w:space="0" w:color="auto"/>
              <w:bottom w:val="single" w:sz="4" w:space="0" w:color="auto"/>
              <w:right w:val="single" w:sz="4" w:space="0" w:color="auto"/>
            </w:tcBorders>
            <w:hideMark/>
          </w:tcPr>
          <w:p w14:paraId="7625C000" w14:textId="77777777" w:rsidR="002C37AA" w:rsidRDefault="002C37AA" w:rsidP="002C37AA">
            <w:pPr>
              <w:rPr>
                <w:rFonts w:ascii="Arial" w:eastAsia="PMingLiU" w:hAnsi="Arial" w:cs="Arial"/>
                <w:sz w:val="20"/>
                <w:szCs w:val="20"/>
                <w:lang w:eastAsia="zh-TW"/>
              </w:rPr>
            </w:pPr>
            <w:r>
              <w:rPr>
                <w:rFonts w:ascii="Arial" w:eastAsia="PMingLiU" w:hAnsi="Arial" w:cs="Arial"/>
                <w:sz w:val="20"/>
                <w:szCs w:val="20"/>
                <w:lang w:eastAsia="zh-TW"/>
              </w:rPr>
              <w:t>Weapons are only to be made ready and cleared when firer is in the correct firing position on the firing point.</w:t>
            </w:r>
          </w:p>
        </w:tc>
        <w:tc>
          <w:tcPr>
            <w:tcW w:w="0" w:type="auto"/>
            <w:tcBorders>
              <w:top w:val="single" w:sz="4" w:space="0" w:color="auto"/>
              <w:left w:val="single" w:sz="4" w:space="0" w:color="auto"/>
              <w:bottom w:val="single" w:sz="4" w:space="0" w:color="auto"/>
              <w:right w:val="single" w:sz="4" w:space="0" w:color="auto"/>
            </w:tcBorders>
            <w:hideMark/>
          </w:tcPr>
          <w:p w14:paraId="2143AB39" w14:textId="77777777" w:rsidR="002C37AA" w:rsidRDefault="002C37AA" w:rsidP="002C37AA">
            <w:pPr>
              <w:rPr>
                <w:rFonts w:ascii="Arial" w:eastAsia="PMingLiU" w:hAnsi="Arial" w:cs="Arial"/>
                <w:sz w:val="20"/>
                <w:szCs w:val="20"/>
                <w:lang w:eastAsia="zh-TW"/>
              </w:rPr>
            </w:pPr>
            <w:r>
              <w:rPr>
                <w:rFonts w:ascii="Arial" w:eastAsia="PMingLiU" w:hAnsi="Arial" w:cs="Arial"/>
                <w:sz w:val="20"/>
                <w:szCs w:val="20"/>
                <w:lang w:eastAsia="zh-TW"/>
              </w:rPr>
              <w:t>1 x 3</w:t>
            </w:r>
          </w:p>
        </w:tc>
        <w:tc>
          <w:tcPr>
            <w:tcW w:w="0" w:type="auto"/>
            <w:gridSpan w:val="2"/>
            <w:tcBorders>
              <w:top w:val="single" w:sz="4" w:space="0" w:color="auto"/>
              <w:left w:val="single" w:sz="4" w:space="0" w:color="auto"/>
              <w:bottom w:val="single" w:sz="4" w:space="0" w:color="auto"/>
              <w:right w:val="single" w:sz="4" w:space="0" w:color="auto"/>
            </w:tcBorders>
            <w:hideMark/>
          </w:tcPr>
          <w:p w14:paraId="3C0C80D9" w14:textId="77777777" w:rsidR="002C37AA" w:rsidRDefault="002C37AA" w:rsidP="002C37AA">
            <w:pPr>
              <w:rPr>
                <w:rFonts w:ascii="Arial" w:eastAsia="PMingLiU" w:hAnsi="Arial" w:cs="Arial"/>
                <w:sz w:val="20"/>
                <w:szCs w:val="20"/>
                <w:lang w:eastAsia="zh-TW"/>
              </w:rPr>
            </w:pPr>
            <w:r>
              <w:rPr>
                <w:rFonts w:ascii="Arial" w:eastAsia="PMingLiU" w:hAnsi="Arial" w:cs="Arial"/>
                <w:sz w:val="20"/>
                <w:szCs w:val="20"/>
                <w:lang w:eastAsia="zh-TW"/>
              </w:rPr>
              <w:t>Untrained firers are to have 1:1 supervision during firing practices.</w:t>
            </w:r>
          </w:p>
        </w:tc>
        <w:tc>
          <w:tcPr>
            <w:tcW w:w="0" w:type="auto"/>
            <w:gridSpan w:val="2"/>
            <w:tcBorders>
              <w:top w:val="single" w:sz="4" w:space="0" w:color="auto"/>
              <w:left w:val="single" w:sz="4" w:space="0" w:color="auto"/>
              <w:bottom w:val="single" w:sz="4" w:space="0" w:color="auto"/>
              <w:right w:val="single" w:sz="4" w:space="0" w:color="auto"/>
            </w:tcBorders>
            <w:shd w:val="clear" w:color="auto" w:fill="FFC000"/>
            <w:hideMark/>
          </w:tcPr>
          <w:p w14:paraId="46B7E830" w14:textId="77777777" w:rsidR="002C37AA" w:rsidRDefault="002C37AA" w:rsidP="002C37AA">
            <w:pPr>
              <w:rPr>
                <w:rFonts w:ascii="Arial" w:eastAsia="PMingLiU" w:hAnsi="Arial" w:cs="Arial"/>
                <w:sz w:val="20"/>
                <w:szCs w:val="20"/>
                <w:lang w:eastAsia="zh-TW"/>
              </w:rPr>
            </w:pPr>
            <w:r>
              <w:rPr>
                <w:rFonts w:ascii="Arial" w:eastAsia="PMingLiU" w:hAnsi="Arial" w:cs="Arial"/>
                <w:sz w:val="20"/>
                <w:szCs w:val="20"/>
                <w:lang w:eastAsia="zh-TW"/>
              </w:rPr>
              <w:t>MED</w:t>
            </w:r>
          </w:p>
        </w:tc>
        <w:tc>
          <w:tcPr>
            <w:tcW w:w="0" w:type="auto"/>
            <w:gridSpan w:val="2"/>
            <w:tcBorders>
              <w:top w:val="single" w:sz="4" w:space="0" w:color="auto"/>
              <w:left w:val="single" w:sz="4" w:space="0" w:color="auto"/>
              <w:bottom w:val="single" w:sz="4" w:space="0" w:color="auto"/>
              <w:right w:val="single" w:sz="4" w:space="0" w:color="auto"/>
            </w:tcBorders>
            <w:hideMark/>
          </w:tcPr>
          <w:p w14:paraId="18534DBC" w14:textId="77777777" w:rsidR="002C37AA" w:rsidRDefault="002C37AA" w:rsidP="002C37AA">
            <w:pPr>
              <w:rPr>
                <w:rFonts w:ascii="Arial" w:eastAsia="PMingLiU" w:hAnsi="Arial" w:cs="Arial"/>
                <w:sz w:val="20"/>
                <w:szCs w:val="20"/>
                <w:lang w:eastAsia="zh-TW"/>
              </w:rPr>
            </w:pPr>
            <w:r>
              <w:rPr>
                <w:rFonts w:ascii="Arial" w:eastAsia="PMingLiU" w:hAnsi="Arial" w:cs="Arial"/>
                <w:sz w:val="20"/>
                <w:szCs w:val="20"/>
                <w:lang w:eastAsia="zh-TW"/>
              </w:rPr>
              <w:t>RCO</w:t>
            </w:r>
          </w:p>
        </w:tc>
        <w:tc>
          <w:tcPr>
            <w:tcW w:w="0" w:type="auto"/>
            <w:tcBorders>
              <w:top w:val="single" w:sz="4" w:space="0" w:color="auto"/>
              <w:left w:val="single" w:sz="4" w:space="0" w:color="auto"/>
              <w:bottom w:val="single" w:sz="4" w:space="0" w:color="auto"/>
              <w:right w:val="single" w:sz="4" w:space="0" w:color="auto"/>
            </w:tcBorders>
            <w:hideMark/>
          </w:tcPr>
          <w:p w14:paraId="4ED9E609" w14:textId="313D4D28" w:rsidR="002C37AA" w:rsidRDefault="002C37AA" w:rsidP="002C37AA">
            <w:pPr>
              <w:rPr>
                <w:rFonts w:ascii="Arial" w:eastAsia="PMingLiU" w:hAnsi="Arial" w:cs="Arial"/>
                <w:sz w:val="20"/>
                <w:szCs w:val="20"/>
                <w:lang w:eastAsia="zh-TW"/>
              </w:rPr>
            </w:pPr>
            <w:r w:rsidRPr="008B7EB1">
              <w:rPr>
                <w:rFonts w:ascii="Arial" w:hAnsi="Arial" w:cs="Arial"/>
                <w:sz w:val="20"/>
                <w:szCs w:val="20"/>
              </w:rPr>
              <w:t>2 Jan 20</w:t>
            </w:r>
          </w:p>
        </w:tc>
        <w:tc>
          <w:tcPr>
            <w:tcW w:w="0" w:type="auto"/>
            <w:tcBorders>
              <w:top w:val="single" w:sz="4" w:space="0" w:color="auto"/>
              <w:left w:val="single" w:sz="4" w:space="0" w:color="auto"/>
              <w:bottom w:val="single" w:sz="4" w:space="0" w:color="auto"/>
              <w:right w:val="single" w:sz="4" w:space="0" w:color="auto"/>
            </w:tcBorders>
          </w:tcPr>
          <w:p w14:paraId="185ABEB7" w14:textId="77777777" w:rsidR="002C37AA" w:rsidRDefault="002C37AA" w:rsidP="002C37AA">
            <w:pPr>
              <w:rPr>
                <w:rFonts w:ascii="Arial" w:eastAsia="PMingLiU" w:hAnsi="Arial" w:cs="Arial"/>
                <w:sz w:val="20"/>
                <w:szCs w:val="20"/>
                <w:lang w:eastAsia="zh-TW"/>
              </w:rPr>
            </w:pPr>
          </w:p>
        </w:tc>
      </w:tr>
      <w:tr w:rsidR="0008544D" w14:paraId="475ADABC" w14:textId="77777777" w:rsidTr="0008544D">
        <w:tc>
          <w:tcPr>
            <w:tcW w:w="0" w:type="auto"/>
            <w:gridSpan w:val="12"/>
            <w:tcBorders>
              <w:top w:val="single" w:sz="4" w:space="0" w:color="auto"/>
              <w:left w:val="single" w:sz="4" w:space="0" w:color="auto"/>
              <w:bottom w:val="single" w:sz="4" w:space="0" w:color="auto"/>
              <w:right w:val="single" w:sz="4" w:space="0" w:color="auto"/>
            </w:tcBorders>
            <w:hideMark/>
          </w:tcPr>
          <w:p w14:paraId="4CBE9B5B" w14:textId="77777777" w:rsidR="0008544D" w:rsidRDefault="0008544D">
            <w:pPr>
              <w:rPr>
                <w:rFonts w:ascii="Arial" w:eastAsia="PMingLiU" w:hAnsi="Arial" w:cs="Arial"/>
                <w:b/>
                <w:sz w:val="20"/>
                <w:szCs w:val="20"/>
                <w:lang w:eastAsia="zh-TW"/>
              </w:rPr>
            </w:pPr>
            <w:r>
              <w:rPr>
                <w:rFonts w:ascii="Arial" w:eastAsia="PMingLiU" w:hAnsi="Arial" w:cs="Arial"/>
                <w:b/>
                <w:sz w:val="20"/>
                <w:szCs w:val="20"/>
                <w:lang w:eastAsia="zh-TW"/>
              </w:rPr>
              <w:t>Emergency Procedures – Immediate Actions</w:t>
            </w:r>
          </w:p>
        </w:tc>
      </w:tr>
      <w:tr w:rsidR="004561A5" w14:paraId="1CB31564" w14:textId="77777777" w:rsidTr="0008544D">
        <w:tc>
          <w:tcPr>
            <w:tcW w:w="0" w:type="auto"/>
            <w:tcBorders>
              <w:top w:val="single" w:sz="4" w:space="0" w:color="auto"/>
              <w:left w:val="single" w:sz="4" w:space="0" w:color="auto"/>
              <w:bottom w:val="single" w:sz="4" w:space="0" w:color="auto"/>
              <w:right w:val="single" w:sz="4" w:space="0" w:color="auto"/>
            </w:tcBorders>
            <w:hideMark/>
          </w:tcPr>
          <w:p w14:paraId="03862EA0"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First Area / Medical Area</w:t>
            </w:r>
          </w:p>
        </w:tc>
        <w:tc>
          <w:tcPr>
            <w:tcW w:w="0" w:type="auto"/>
            <w:tcBorders>
              <w:top w:val="single" w:sz="4" w:space="0" w:color="auto"/>
              <w:left w:val="single" w:sz="4" w:space="0" w:color="auto"/>
              <w:bottom w:val="single" w:sz="4" w:space="0" w:color="auto"/>
              <w:right w:val="single" w:sz="4" w:space="0" w:color="auto"/>
            </w:tcBorders>
          </w:tcPr>
          <w:p w14:paraId="4DB758D0" w14:textId="77777777" w:rsidR="004561A5" w:rsidRDefault="004561A5" w:rsidP="004561A5">
            <w:pPr>
              <w:rPr>
                <w:rFonts w:ascii="Arial" w:eastAsia="PMingLiU" w:hAnsi="Arial" w:cs="Arial"/>
                <w:sz w:val="20"/>
                <w:szCs w:val="20"/>
                <w:lang w:eastAsia="zh-TW"/>
              </w:rPr>
            </w:pPr>
          </w:p>
        </w:tc>
        <w:tc>
          <w:tcPr>
            <w:tcW w:w="0" w:type="auto"/>
            <w:tcBorders>
              <w:top w:val="single" w:sz="4" w:space="0" w:color="auto"/>
              <w:left w:val="single" w:sz="4" w:space="0" w:color="auto"/>
              <w:bottom w:val="single" w:sz="4" w:space="0" w:color="auto"/>
              <w:right w:val="single" w:sz="4" w:space="0" w:color="auto"/>
            </w:tcBorders>
            <w:hideMark/>
          </w:tcPr>
          <w:p w14:paraId="0DD6EF3E" w14:textId="2F4B673A"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Suitable area marked off and set up on the range for immediate First Aid.</w:t>
            </w:r>
            <w:r w:rsidR="008C0E38">
              <w:rPr>
                <w:rFonts w:ascii="Arial" w:eastAsia="PMingLiU" w:hAnsi="Arial" w:cs="Arial"/>
                <w:sz w:val="20"/>
                <w:szCs w:val="20"/>
                <w:lang w:eastAsia="zh-TW"/>
              </w:rPr>
              <w:t xml:space="preserve"> </w:t>
            </w:r>
            <w:r>
              <w:rPr>
                <w:rFonts w:ascii="Arial" w:eastAsia="PMingLiU" w:hAnsi="Arial" w:cs="Arial"/>
                <w:sz w:val="20"/>
                <w:szCs w:val="20"/>
                <w:lang w:eastAsia="zh-TW"/>
              </w:rPr>
              <w:t>Stretcher and First Aid pack.</w:t>
            </w:r>
            <w:r w:rsidR="008C0E38">
              <w:rPr>
                <w:rFonts w:ascii="Arial" w:eastAsia="PMingLiU" w:hAnsi="Arial" w:cs="Arial"/>
                <w:sz w:val="20"/>
                <w:szCs w:val="20"/>
                <w:lang w:eastAsia="zh-TW"/>
              </w:rPr>
              <w:t xml:space="preserve"> </w:t>
            </w:r>
            <w:r>
              <w:rPr>
                <w:rFonts w:ascii="Arial" w:eastAsia="PMingLiU" w:hAnsi="Arial" w:cs="Arial"/>
                <w:sz w:val="20"/>
                <w:szCs w:val="20"/>
                <w:lang w:eastAsia="zh-TW"/>
              </w:rPr>
              <w:t>All personnel briefed of location.</w:t>
            </w:r>
          </w:p>
        </w:tc>
        <w:tc>
          <w:tcPr>
            <w:tcW w:w="0" w:type="auto"/>
            <w:tcBorders>
              <w:top w:val="single" w:sz="4" w:space="0" w:color="auto"/>
              <w:left w:val="single" w:sz="4" w:space="0" w:color="auto"/>
              <w:bottom w:val="single" w:sz="4" w:space="0" w:color="auto"/>
              <w:right w:val="single" w:sz="4" w:space="0" w:color="auto"/>
            </w:tcBorders>
            <w:hideMark/>
          </w:tcPr>
          <w:p w14:paraId="09A4E289"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1 x 2</w:t>
            </w:r>
          </w:p>
        </w:tc>
        <w:tc>
          <w:tcPr>
            <w:tcW w:w="0" w:type="auto"/>
            <w:gridSpan w:val="2"/>
            <w:tcBorders>
              <w:top w:val="single" w:sz="4" w:space="0" w:color="auto"/>
              <w:left w:val="single" w:sz="4" w:space="0" w:color="auto"/>
              <w:bottom w:val="single" w:sz="4" w:space="0" w:color="auto"/>
              <w:right w:val="single" w:sz="4" w:space="0" w:color="auto"/>
            </w:tcBorders>
            <w:hideMark/>
          </w:tcPr>
          <w:p w14:paraId="1593606A" w14:textId="49BB08F5"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Range Brief covers First Aid Point and appointed Range First Aider albeit that Mil Pers are all trained to MATT 3 standard.</w:t>
            </w:r>
            <w:r w:rsidR="008C0E38">
              <w:rPr>
                <w:rFonts w:ascii="Arial" w:eastAsia="PMingLiU" w:hAnsi="Arial" w:cs="Arial"/>
                <w:sz w:val="20"/>
                <w:szCs w:val="20"/>
                <w:lang w:eastAsia="zh-TW"/>
              </w:rPr>
              <w:t xml:space="preserve"> </w:t>
            </w:r>
            <w:r>
              <w:rPr>
                <w:rFonts w:ascii="Arial" w:eastAsia="PMingLiU" w:hAnsi="Arial" w:cs="Arial"/>
                <w:sz w:val="20"/>
                <w:szCs w:val="20"/>
                <w:lang w:eastAsia="zh-TW"/>
              </w:rPr>
              <w:t>First Aid Kit (10 person or equivalent) as min.</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00"/>
            <w:hideMark/>
          </w:tcPr>
          <w:p w14:paraId="51E6704A"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LOW</w:t>
            </w:r>
          </w:p>
        </w:tc>
        <w:tc>
          <w:tcPr>
            <w:tcW w:w="0" w:type="auto"/>
            <w:gridSpan w:val="2"/>
            <w:tcBorders>
              <w:top w:val="single" w:sz="4" w:space="0" w:color="auto"/>
              <w:left w:val="single" w:sz="4" w:space="0" w:color="auto"/>
              <w:bottom w:val="single" w:sz="4" w:space="0" w:color="auto"/>
              <w:right w:val="single" w:sz="4" w:space="0" w:color="auto"/>
            </w:tcBorders>
            <w:hideMark/>
          </w:tcPr>
          <w:p w14:paraId="106EA00D"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Ex Sec</w:t>
            </w:r>
          </w:p>
        </w:tc>
        <w:tc>
          <w:tcPr>
            <w:tcW w:w="0" w:type="auto"/>
            <w:tcBorders>
              <w:top w:val="single" w:sz="4" w:space="0" w:color="auto"/>
              <w:left w:val="single" w:sz="4" w:space="0" w:color="auto"/>
              <w:bottom w:val="single" w:sz="4" w:space="0" w:color="auto"/>
              <w:right w:val="single" w:sz="4" w:space="0" w:color="auto"/>
            </w:tcBorders>
            <w:hideMark/>
          </w:tcPr>
          <w:p w14:paraId="7EFECC0A" w14:textId="11A0C04B" w:rsidR="004561A5" w:rsidRDefault="004561A5" w:rsidP="004561A5">
            <w:r w:rsidRPr="00BE3F8C">
              <w:rPr>
                <w:rFonts w:ascii="Arial" w:hAnsi="Arial" w:cs="Arial"/>
                <w:sz w:val="20"/>
                <w:szCs w:val="20"/>
              </w:rPr>
              <w:t>2 Jan 20</w:t>
            </w:r>
          </w:p>
        </w:tc>
        <w:tc>
          <w:tcPr>
            <w:tcW w:w="0" w:type="auto"/>
            <w:tcBorders>
              <w:top w:val="single" w:sz="4" w:space="0" w:color="auto"/>
              <w:left w:val="single" w:sz="4" w:space="0" w:color="auto"/>
              <w:bottom w:val="single" w:sz="4" w:space="0" w:color="auto"/>
              <w:right w:val="single" w:sz="4" w:space="0" w:color="auto"/>
            </w:tcBorders>
          </w:tcPr>
          <w:p w14:paraId="0FE69A1D" w14:textId="77777777" w:rsidR="004561A5" w:rsidRDefault="004561A5" w:rsidP="004561A5">
            <w:pPr>
              <w:rPr>
                <w:rFonts w:ascii="Arial" w:eastAsia="PMingLiU" w:hAnsi="Arial" w:cs="Arial"/>
                <w:sz w:val="20"/>
                <w:szCs w:val="20"/>
                <w:lang w:eastAsia="zh-TW"/>
              </w:rPr>
            </w:pPr>
          </w:p>
        </w:tc>
      </w:tr>
      <w:tr w:rsidR="004561A5" w14:paraId="4686CCFC" w14:textId="77777777" w:rsidTr="0008544D">
        <w:tc>
          <w:tcPr>
            <w:tcW w:w="0" w:type="auto"/>
            <w:tcBorders>
              <w:top w:val="single" w:sz="4" w:space="0" w:color="auto"/>
              <w:left w:val="single" w:sz="4" w:space="0" w:color="auto"/>
              <w:bottom w:val="single" w:sz="4" w:space="0" w:color="auto"/>
              <w:right w:val="single" w:sz="4" w:space="0" w:color="auto"/>
            </w:tcBorders>
            <w:hideMark/>
          </w:tcPr>
          <w:p w14:paraId="1D48626A"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Safety Vehicle</w:t>
            </w:r>
          </w:p>
        </w:tc>
        <w:tc>
          <w:tcPr>
            <w:tcW w:w="0" w:type="auto"/>
            <w:tcBorders>
              <w:top w:val="single" w:sz="4" w:space="0" w:color="auto"/>
              <w:left w:val="single" w:sz="4" w:space="0" w:color="auto"/>
              <w:bottom w:val="single" w:sz="4" w:space="0" w:color="auto"/>
              <w:right w:val="single" w:sz="4" w:space="0" w:color="auto"/>
            </w:tcBorders>
          </w:tcPr>
          <w:p w14:paraId="7CF4421D" w14:textId="77777777" w:rsidR="004561A5" w:rsidRDefault="004561A5" w:rsidP="004561A5">
            <w:pPr>
              <w:rPr>
                <w:rFonts w:ascii="Arial" w:eastAsia="PMingLiU" w:hAnsi="Arial" w:cs="Arial"/>
                <w:sz w:val="20"/>
                <w:szCs w:val="20"/>
                <w:lang w:eastAsia="zh-TW"/>
              </w:rPr>
            </w:pPr>
          </w:p>
        </w:tc>
        <w:tc>
          <w:tcPr>
            <w:tcW w:w="0" w:type="auto"/>
            <w:tcBorders>
              <w:top w:val="single" w:sz="4" w:space="0" w:color="auto"/>
              <w:left w:val="single" w:sz="4" w:space="0" w:color="auto"/>
              <w:bottom w:val="single" w:sz="4" w:space="0" w:color="auto"/>
              <w:right w:val="single" w:sz="4" w:space="0" w:color="auto"/>
            </w:tcBorders>
            <w:hideMark/>
          </w:tcPr>
          <w:p w14:paraId="419948EC"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Suitable vehicle identified and located within 50m.</w:t>
            </w:r>
          </w:p>
        </w:tc>
        <w:tc>
          <w:tcPr>
            <w:tcW w:w="0" w:type="auto"/>
            <w:tcBorders>
              <w:top w:val="single" w:sz="4" w:space="0" w:color="auto"/>
              <w:left w:val="single" w:sz="4" w:space="0" w:color="auto"/>
              <w:bottom w:val="single" w:sz="4" w:space="0" w:color="auto"/>
              <w:right w:val="single" w:sz="4" w:space="0" w:color="auto"/>
            </w:tcBorders>
            <w:hideMark/>
          </w:tcPr>
          <w:p w14:paraId="308F5F46"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1 x 1</w:t>
            </w:r>
          </w:p>
        </w:tc>
        <w:tc>
          <w:tcPr>
            <w:tcW w:w="0" w:type="auto"/>
            <w:gridSpan w:val="2"/>
            <w:tcBorders>
              <w:top w:val="single" w:sz="4" w:space="0" w:color="auto"/>
              <w:left w:val="single" w:sz="4" w:space="0" w:color="auto"/>
              <w:bottom w:val="single" w:sz="4" w:space="0" w:color="auto"/>
              <w:right w:val="single" w:sz="4" w:space="0" w:color="auto"/>
            </w:tcBorders>
            <w:hideMark/>
          </w:tcPr>
          <w:p w14:paraId="0746DC98"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Range Brief covers Safety Vehicle.</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00"/>
            <w:hideMark/>
          </w:tcPr>
          <w:p w14:paraId="448976BB"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LOW</w:t>
            </w:r>
          </w:p>
        </w:tc>
        <w:tc>
          <w:tcPr>
            <w:tcW w:w="0" w:type="auto"/>
            <w:gridSpan w:val="2"/>
            <w:tcBorders>
              <w:top w:val="single" w:sz="4" w:space="0" w:color="auto"/>
              <w:left w:val="single" w:sz="4" w:space="0" w:color="auto"/>
              <w:bottom w:val="single" w:sz="4" w:space="0" w:color="auto"/>
              <w:right w:val="single" w:sz="4" w:space="0" w:color="auto"/>
            </w:tcBorders>
            <w:hideMark/>
          </w:tcPr>
          <w:p w14:paraId="689CB0A8"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Ex Sec</w:t>
            </w:r>
          </w:p>
        </w:tc>
        <w:tc>
          <w:tcPr>
            <w:tcW w:w="0" w:type="auto"/>
            <w:tcBorders>
              <w:top w:val="single" w:sz="4" w:space="0" w:color="auto"/>
              <w:left w:val="single" w:sz="4" w:space="0" w:color="auto"/>
              <w:bottom w:val="single" w:sz="4" w:space="0" w:color="auto"/>
              <w:right w:val="single" w:sz="4" w:space="0" w:color="auto"/>
            </w:tcBorders>
            <w:hideMark/>
          </w:tcPr>
          <w:p w14:paraId="5E321D3B" w14:textId="46B36C65" w:rsidR="004561A5" w:rsidRDefault="004561A5" w:rsidP="004561A5">
            <w:r w:rsidRPr="00BE3F8C">
              <w:rPr>
                <w:rFonts w:ascii="Arial" w:hAnsi="Arial" w:cs="Arial"/>
                <w:sz w:val="20"/>
                <w:szCs w:val="20"/>
              </w:rPr>
              <w:t>2 Jan 20</w:t>
            </w:r>
          </w:p>
        </w:tc>
        <w:tc>
          <w:tcPr>
            <w:tcW w:w="0" w:type="auto"/>
            <w:tcBorders>
              <w:top w:val="single" w:sz="4" w:space="0" w:color="auto"/>
              <w:left w:val="single" w:sz="4" w:space="0" w:color="auto"/>
              <w:bottom w:val="single" w:sz="4" w:space="0" w:color="auto"/>
              <w:right w:val="single" w:sz="4" w:space="0" w:color="auto"/>
            </w:tcBorders>
          </w:tcPr>
          <w:p w14:paraId="43985878" w14:textId="77777777" w:rsidR="004561A5" w:rsidRDefault="004561A5" w:rsidP="004561A5">
            <w:pPr>
              <w:rPr>
                <w:rFonts w:ascii="Arial" w:eastAsia="PMingLiU" w:hAnsi="Arial" w:cs="Arial"/>
                <w:sz w:val="20"/>
                <w:szCs w:val="20"/>
                <w:lang w:eastAsia="zh-TW"/>
              </w:rPr>
            </w:pPr>
          </w:p>
        </w:tc>
      </w:tr>
      <w:tr w:rsidR="004561A5" w14:paraId="6F08173B" w14:textId="77777777" w:rsidTr="0008544D">
        <w:tc>
          <w:tcPr>
            <w:tcW w:w="0" w:type="auto"/>
            <w:tcBorders>
              <w:top w:val="single" w:sz="4" w:space="0" w:color="auto"/>
              <w:left w:val="single" w:sz="4" w:space="0" w:color="auto"/>
              <w:bottom w:val="single" w:sz="4" w:space="0" w:color="auto"/>
              <w:right w:val="single" w:sz="4" w:space="0" w:color="auto"/>
            </w:tcBorders>
            <w:hideMark/>
          </w:tcPr>
          <w:p w14:paraId="3C72ADC6"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Gunshot / Skiing Injury</w:t>
            </w:r>
          </w:p>
        </w:tc>
        <w:tc>
          <w:tcPr>
            <w:tcW w:w="0" w:type="auto"/>
            <w:tcBorders>
              <w:top w:val="single" w:sz="4" w:space="0" w:color="auto"/>
              <w:left w:val="single" w:sz="4" w:space="0" w:color="auto"/>
              <w:bottom w:val="single" w:sz="4" w:space="0" w:color="auto"/>
              <w:right w:val="single" w:sz="4" w:space="0" w:color="auto"/>
            </w:tcBorders>
          </w:tcPr>
          <w:p w14:paraId="168150AF" w14:textId="77777777" w:rsidR="004561A5" w:rsidRDefault="004561A5" w:rsidP="004561A5">
            <w:pPr>
              <w:rPr>
                <w:rFonts w:ascii="Arial" w:eastAsia="PMingLiU" w:hAnsi="Arial" w:cs="Arial"/>
                <w:sz w:val="20"/>
                <w:szCs w:val="20"/>
                <w:lang w:eastAsia="zh-TW"/>
              </w:rPr>
            </w:pPr>
          </w:p>
        </w:tc>
        <w:tc>
          <w:tcPr>
            <w:tcW w:w="0" w:type="auto"/>
            <w:tcBorders>
              <w:top w:val="single" w:sz="4" w:space="0" w:color="auto"/>
              <w:left w:val="single" w:sz="4" w:space="0" w:color="auto"/>
              <w:bottom w:val="single" w:sz="4" w:space="0" w:color="auto"/>
              <w:right w:val="single" w:sz="4" w:space="0" w:color="auto"/>
            </w:tcBorders>
            <w:hideMark/>
          </w:tcPr>
          <w:p w14:paraId="7A01158C" w14:textId="46C83422"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Immediate First Aid / triage.</w:t>
            </w:r>
            <w:r w:rsidR="008C0E38">
              <w:rPr>
                <w:rFonts w:ascii="Arial" w:eastAsia="PMingLiU" w:hAnsi="Arial" w:cs="Arial"/>
                <w:sz w:val="20"/>
                <w:szCs w:val="20"/>
                <w:lang w:eastAsia="zh-TW"/>
              </w:rPr>
              <w:t xml:space="preserve"> </w:t>
            </w:r>
            <w:r>
              <w:rPr>
                <w:rFonts w:ascii="Arial" w:eastAsia="PMingLiU" w:hAnsi="Arial" w:cs="Arial"/>
                <w:sz w:val="20"/>
                <w:szCs w:val="20"/>
                <w:lang w:eastAsia="zh-TW"/>
              </w:rPr>
              <w:t>All staff brief / trained.</w:t>
            </w:r>
            <w:r w:rsidR="008C0E38">
              <w:rPr>
                <w:rFonts w:ascii="Arial" w:eastAsia="PMingLiU" w:hAnsi="Arial" w:cs="Arial"/>
                <w:sz w:val="20"/>
                <w:szCs w:val="20"/>
                <w:lang w:eastAsia="zh-TW"/>
              </w:rPr>
              <w:t xml:space="preserve"> </w:t>
            </w:r>
            <w:r>
              <w:rPr>
                <w:rFonts w:ascii="Arial" w:eastAsia="PMingLiU" w:hAnsi="Arial" w:cs="Arial"/>
                <w:sz w:val="20"/>
                <w:szCs w:val="20"/>
                <w:lang w:eastAsia="zh-TW"/>
              </w:rPr>
              <w:t>Range Staff / Race office to be contacted ASAP with Name, Location and injury.</w:t>
            </w:r>
          </w:p>
        </w:tc>
        <w:tc>
          <w:tcPr>
            <w:tcW w:w="0" w:type="auto"/>
            <w:tcBorders>
              <w:top w:val="single" w:sz="4" w:space="0" w:color="auto"/>
              <w:left w:val="single" w:sz="4" w:space="0" w:color="auto"/>
              <w:bottom w:val="single" w:sz="4" w:space="0" w:color="auto"/>
              <w:right w:val="single" w:sz="4" w:space="0" w:color="auto"/>
            </w:tcBorders>
            <w:hideMark/>
          </w:tcPr>
          <w:p w14:paraId="16A4A31C"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1 X 2</w:t>
            </w:r>
          </w:p>
        </w:tc>
        <w:tc>
          <w:tcPr>
            <w:tcW w:w="0" w:type="auto"/>
            <w:gridSpan w:val="2"/>
            <w:tcBorders>
              <w:top w:val="single" w:sz="4" w:space="0" w:color="auto"/>
              <w:left w:val="single" w:sz="4" w:space="0" w:color="auto"/>
              <w:bottom w:val="single" w:sz="4" w:space="0" w:color="auto"/>
              <w:right w:val="single" w:sz="4" w:space="0" w:color="auto"/>
            </w:tcBorders>
            <w:hideMark/>
          </w:tcPr>
          <w:p w14:paraId="45121767" w14:textId="5E151A31"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Range Brief cover Emergency Procedures and actions inc casevac and helivac.</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00"/>
            <w:hideMark/>
          </w:tcPr>
          <w:p w14:paraId="6218A707"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LOW</w:t>
            </w:r>
          </w:p>
        </w:tc>
        <w:tc>
          <w:tcPr>
            <w:tcW w:w="0" w:type="auto"/>
            <w:gridSpan w:val="2"/>
            <w:tcBorders>
              <w:top w:val="single" w:sz="4" w:space="0" w:color="auto"/>
              <w:left w:val="single" w:sz="4" w:space="0" w:color="auto"/>
              <w:bottom w:val="single" w:sz="4" w:space="0" w:color="auto"/>
              <w:right w:val="single" w:sz="4" w:space="0" w:color="auto"/>
            </w:tcBorders>
            <w:hideMark/>
          </w:tcPr>
          <w:p w14:paraId="66CCA4DC"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Ex Sec &amp; RCO</w:t>
            </w:r>
          </w:p>
        </w:tc>
        <w:tc>
          <w:tcPr>
            <w:tcW w:w="0" w:type="auto"/>
            <w:tcBorders>
              <w:top w:val="single" w:sz="4" w:space="0" w:color="auto"/>
              <w:left w:val="single" w:sz="4" w:space="0" w:color="auto"/>
              <w:bottom w:val="single" w:sz="4" w:space="0" w:color="auto"/>
              <w:right w:val="single" w:sz="4" w:space="0" w:color="auto"/>
            </w:tcBorders>
            <w:hideMark/>
          </w:tcPr>
          <w:p w14:paraId="53DD8CA6" w14:textId="29104DED" w:rsidR="004561A5" w:rsidRDefault="004561A5" w:rsidP="004561A5">
            <w:r w:rsidRPr="00BE3F8C">
              <w:rPr>
                <w:rFonts w:ascii="Arial" w:hAnsi="Arial" w:cs="Arial"/>
                <w:sz w:val="20"/>
                <w:szCs w:val="20"/>
              </w:rPr>
              <w:t>2 Jan 20</w:t>
            </w:r>
          </w:p>
        </w:tc>
        <w:tc>
          <w:tcPr>
            <w:tcW w:w="0" w:type="auto"/>
            <w:tcBorders>
              <w:top w:val="single" w:sz="4" w:space="0" w:color="auto"/>
              <w:left w:val="single" w:sz="4" w:space="0" w:color="auto"/>
              <w:bottom w:val="single" w:sz="4" w:space="0" w:color="auto"/>
              <w:right w:val="single" w:sz="4" w:space="0" w:color="auto"/>
            </w:tcBorders>
          </w:tcPr>
          <w:p w14:paraId="75699863" w14:textId="77777777" w:rsidR="004561A5" w:rsidRDefault="004561A5" w:rsidP="004561A5">
            <w:pPr>
              <w:rPr>
                <w:rFonts w:ascii="Arial" w:eastAsia="PMingLiU" w:hAnsi="Arial" w:cs="Arial"/>
                <w:sz w:val="20"/>
                <w:szCs w:val="20"/>
                <w:lang w:eastAsia="zh-TW"/>
              </w:rPr>
            </w:pPr>
          </w:p>
        </w:tc>
      </w:tr>
      <w:tr w:rsidR="004561A5" w14:paraId="4F36BC17" w14:textId="77777777" w:rsidTr="0008544D">
        <w:tc>
          <w:tcPr>
            <w:tcW w:w="0" w:type="auto"/>
            <w:tcBorders>
              <w:top w:val="single" w:sz="4" w:space="0" w:color="auto"/>
              <w:left w:val="single" w:sz="4" w:space="0" w:color="auto"/>
              <w:bottom w:val="single" w:sz="4" w:space="0" w:color="auto"/>
              <w:right w:val="single" w:sz="4" w:space="0" w:color="auto"/>
            </w:tcBorders>
            <w:hideMark/>
          </w:tcPr>
          <w:p w14:paraId="247029A6"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Hospital / Doctors</w:t>
            </w:r>
          </w:p>
        </w:tc>
        <w:tc>
          <w:tcPr>
            <w:tcW w:w="0" w:type="auto"/>
            <w:tcBorders>
              <w:top w:val="single" w:sz="4" w:space="0" w:color="auto"/>
              <w:left w:val="single" w:sz="4" w:space="0" w:color="auto"/>
              <w:bottom w:val="single" w:sz="4" w:space="0" w:color="auto"/>
              <w:right w:val="single" w:sz="4" w:space="0" w:color="auto"/>
            </w:tcBorders>
          </w:tcPr>
          <w:p w14:paraId="7DFA787A" w14:textId="77777777" w:rsidR="004561A5" w:rsidRDefault="004561A5" w:rsidP="004561A5">
            <w:pPr>
              <w:rPr>
                <w:rFonts w:ascii="Arial" w:eastAsia="PMingLiU" w:hAnsi="Arial" w:cs="Arial"/>
                <w:sz w:val="20"/>
                <w:szCs w:val="20"/>
                <w:lang w:eastAsia="zh-TW"/>
              </w:rPr>
            </w:pPr>
          </w:p>
        </w:tc>
        <w:tc>
          <w:tcPr>
            <w:tcW w:w="0" w:type="auto"/>
            <w:tcBorders>
              <w:top w:val="single" w:sz="4" w:space="0" w:color="auto"/>
              <w:left w:val="single" w:sz="4" w:space="0" w:color="auto"/>
              <w:bottom w:val="single" w:sz="4" w:space="0" w:color="auto"/>
              <w:right w:val="single" w:sz="4" w:space="0" w:color="auto"/>
            </w:tcBorders>
            <w:hideMark/>
          </w:tcPr>
          <w:p w14:paraId="0CECE2D9" w14:textId="492FA10C"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 xml:space="preserve">TCs to be made aware of local hospital at St Johann </w:t>
            </w:r>
            <w:r>
              <w:rPr>
                <w:rFonts w:ascii="Arial" w:eastAsia="PMingLiU" w:hAnsi="Arial" w:cs="Arial"/>
                <w:sz w:val="20"/>
                <w:szCs w:val="20"/>
                <w:lang w:eastAsia="zh-TW"/>
              </w:rPr>
              <w:lastRenderedPageBreak/>
              <w:t>and local doctors in Fieberbrunn.</w:t>
            </w:r>
          </w:p>
          <w:p w14:paraId="76C7627D" w14:textId="46E37571" w:rsidR="004561A5" w:rsidRDefault="004561A5" w:rsidP="004561A5">
            <w:pPr>
              <w:rPr>
                <w:rFonts w:ascii="Arial" w:eastAsia="PMingLiU" w:hAnsi="Arial" w:cs="Arial"/>
                <w:color w:val="FF0000"/>
                <w:sz w:val="20"/>
                <w:szCs w:val="20"/>
                <w:lang w:eastAsia="zh-TW"/>
              </w:rPr>
            </w:pPr>
            <w:r>
              <w:rPr>
                <w:rFonts w:ascii="Arial" w:eastAsia="PMingLiU" w:hAnsi="Arial" w:cs="Arial"/>
                <w:sz w:val="20"/>
                <w:szCs w:val="20"/>
                <w:lang w:eastAsia="zh-TW"/>
              </w:rPr>
              <w:t>Austrian medical facilities, 2 paramedics and ambulance, will be on site during the races and will have primacy of casualty care and evacuation during races.</w:t>
            </w:r>
            <w:r w:rsidR="008C0E38">
              <w:rPr>
                <w:rFonts w:ascii="Arial" w:eastAsia="PMingLiU" w:hAnsi="Arial" w:cs="Arial"/>
                <w:sz w:val="20"/>
                <w:szCs w:val="20"/>
                <w:lang w:eastAsia="zh-TW"/>
              </w:rPr>
              <w:t xml:space="preserve"> </w:t>
            </w:r>
            <w:r>
              <w:rPr>
                <w:rFonts w:ascii="Arial" w:eastAsia="PMingLiU" w:hAnsi="Arial" w:cs="Arial"/>
                <w:sz w:val="20"/>
                <w:szCs w:val="20"/>
                <w:lang w:eastAsia="zh-TW"/>
              </w:rPr>
              <w:t>TCs are to ensure that insurance covers helicopter extraction to hospital</w:t>
            </w:r>
          </w:p>
        </w:tc>
        <w:tc>
          <w:tcPr>
            <w:tcW w:w="0" w:type="auto"/>
            <w:tcBorders>
              <w:top w:val="single" w:sz="4" w:space="0" w:color="auto"/>
              <w:left w:val="single" w:sz="4" w:space="0" w:color="auto"/>
              <w:bottom w:val="single" w:sz="4" w:space="0" w:color="auto"/>
              <w:right w:val="single" w:sz="4" w:space="0" w:color="auto"/>
            </w:tcBorders>
            <w:hideMark/>
          </w:tcPr>
          <w:p w14:paraId="5A1A566F"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lastRenderedPageBreak/>
              <w:t>1 X 2</w:t>
            </w:r>
          </w:p>
        </w:tc>
        <w:tc>
          <w:tcPr>
            <w:tcW w:w="0" w:type="auto"/>
            <w:gridSpan w:val="2"/>
            <w:tcBorders>
              <w:top w:val="single" w:sz="4" w:space="0" w:color="auto"/>
              <w:left w:val="single" w:sz="4" w:space="0" w:color="auto"/>
              <w:bottom w:val="single" w:sz="4" w:space="0" w:color="auto"/>
              <w:right w:val="single" w:sz="4" w:space="0" w:color="auto"/>
            </w:tcBorders>
            <w:hideMark/>
          </w:tcPr>
          <w:p w14:paraId="3F72D86F" w14:textId="3F4CDCA9"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 xml:space="preserve">Range Brief covers local hospital and doctors and </w:t>
            </w:r>
            <w:r>
              <w:rPr>
                <w:rFonts w:ascii="Arial" w:eastAsia="PMingLiU" w:hAnsi="Arial" w:cs="Arial"/>
                <w:sz w:val="20"/>
                <w:szCs w:val="20"/>
                <w:lang w:eastAsia="zh-TW"/>
              </w:rPr>
              <w:lastRenderedPageBreak/>
              <w:t>emergency numbers including helivac if required.</w:t>
            </w:r>
            <w:r w:rsidR="008C0E38">
              <w:rPr>
                <w:rFonts w:ascii="Arial" w:eastAsia="PMingLiU" w:hAnsi="Arial" w:cs="Arial"/>
                <w:sz w:val="20"/>
                <w:szCs w:val="20"/>
                <w:lang w:eastAsia="zh-TW"/>
              </w:rPr>
              <w:t xml:space="preserve"> </w:t>
            </w:r>
            <w:r>
              <w:rPr>
                <w:rFonts w:ascii="Arial" w:eastAsia="PMingLiU" w:hAnsi="Arial" w:cs="Arial"/>
                <w:sz w:val="20"/>
                <w:szCs w:val="20"/>
                <w:lang w:eastAsia="zh-TW"/>
              </w:rPr>
              <w:t>Race Office to be contacted via radio communications.</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00"/>
            <w:hideMark/>
          </w:tcPr>
          <w:p w14:paraId="33E5FAAF"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lastRenderedPageBreak/>
              <w:t>LOW</w:t>
            </w:r>
          </w:p>
        </w:tc>
        <w:tc>
          <w:tcPr>
            <w:tcW w:w="0" w:type="auto"/>
            <w:gridSpan w:val="2"/>
            <w:tcBorders>
              <w:top w:val="single" w:sz="4" w:space="0" w:color="auto"/>
              <w:left w:val="single" w:sz="4" w:space="0" w:color="auto"/>
              <w:bottom w:val="single" w:sz="4" w:space="0" w:color="auto"/>
              <w:right w:val="single" w:sz="4" w:space="0" w:color="auto"/>
            </w:tcBorders>
            <w:hideMark/>
          </w:tcPr>
          <w:p w14:paraId="18CED5AE"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Ex Sec</w:t>
            </w:r>
          </w:p>
        </w:tc>
        <w:tc>
          <w:tcPr>
            <w:tcW w:w="0" w:type="auto"/>
            <w:tcBorders>
              <w:top w:val="single" w:sz="4" w:space="0" w:color="auto"/>
              <w:left w:val="single" w:sz="4" w:space="0" w:color="auto"/>
              <w:bottom w:val="single" w:sz="4" w:space="0" w:color="auto"/>
              <w:right w:val="single" w:sz="4" w:space="0" w:color="auto"/>
            </w:tcBorders>
            <w:hideMark/>
          </w:tcPr>
          <w:p w14:paraId="51E84056" w14:textId="5F7BB1CB" w:rsidR="004561A5" w:rsidRDefault="004561A5" w:rsidP="004561A5">
            <w:r w:rsidRPr="00BE3F8C">
              <w:rPr>
                <w:rFonts w:ascii="Arial" w:hAnsi="Arial" w:cs="Arial"/>
                <w:sz w:val="20"/>
                <w:szCs w:val="20"/>
              </w:rPr>
              <w:t>2 Jan 20</w:t>
            </w:r>
          </w:p>
        </w:tc>
        <w:tc>
          <w:tcPr>
            <w:tcW w:w="0" w:type="auto"/>
            <w:tcBorders>
              <w:top w:val="single" w:sz="4" w:space="0" w:color="auto"/>
              <w:left w:val="single" w:sz="4" w:space="0" w:color="auto"/>
              <w:bottom w:val="single" w:sz="4" w:space="0" w:color="auto"/>
              <w:right w:val="single" w:sz="4" w:space="0" w:color="auto"/>
            </w:tcBorders>
          </w:tcPr>
          <w:p w14:paraId="55F9120F" w14:textId="77777777" w:rsidR="004561A5" w:rsidRDefault="004561A5" w:rsidP="004561A5">
            <w:pPr>
              <w:rPr>
                <w:rFonts w:ascii="Arial" w:eastAsia="PMingLiU" w:hAnsi="Arial" w:cs="Arial"/>
                <w:sz w:val="20"/>
                <w:szCs w:val="20"/>
                <w:lang w:eastAsia="zh-TW"/>
              </w:rPr>
            </w:pPr>
          </w:p>
        </w:tc>
      </w:tr>
      <w:tr w:rsidR="004561A5" w14:paraId="36CEDA6C" w14:textId="77777777" w:rsidTr="0008544D">
        <w:tc>
          <w:tcPr>
            <w:tcW w:w="0" w:type="auto"/>
            <w:tcBorders>
              <w:top w:val="single" w:sz="4" w:space="0" w:color="auto"/>
              <w:left w:val="single" w:sz="4" w:space="0" w:color="auto"/>
              <w:bottom w:val="single" w:sz="4" w:space="0" w:color="auto"/>
              <w:right w:val="single" w:sz="4" w:space="0" w:color="auto"/>
            </w:tcBorders>
          </w:tcPr>
          <w:p w14:paraId="01DA94C0" w14:textId="77777777" w:rsidR="004561A5" w:rsidRDefault="004561A5" w:rsidP="004561A5">
            <w:pPr>
              <w:rPr>
                <w:rFonts w:ascii="Arial" w:eastAsia="PMingLiU" w:hAnsi="Arial" w:cs="Arial"/>
                <w:sz w:val="20"/>
                <w:szCs w:val="20"/>
                <w:lang w:eastAsia="zh-TW"/>
              </w:rPr>
            </w:pPr>
          </w:p>
        </w:tc>
        <w:tc>
          <w:tcPr>
            <w:tcW w:w="0" w:type="auto"/>
            <w:tcBorders>
              <w:top w:val="single" w:sz="4" w:space="0" w:color="auto"/>
              <w:left w:val="single" w:sz="4" w:space="0" w:color="auto"/>
              <w:bottom w:val="single" w:sz="4" w:space="0" w:color="auto"/>
              <w:right w:val="single" w:sz="4" w:space="0" w:color="auto"/>
            </w:tcBorders>
          </w:tcPr>
          <w:p w14:paraId="39894DC9" w14:textId="77777777" w:rsidR="004561A5" w:rsidRDefault="004561A5" w:rsidP="004561A5">
            <w:pPr>
              <w:rPr>
                <w:rFonts w:ascii="Arial" w:eastAsia="PMingLiU" w:hAnsi="Arial" w:cs="Arial"/>
                <w:sz w:val="20"/>
                <w:szCs w:val="20"/>
                <w:lang w:eastAsia="zh-TW"/>
              </w:rPr>
            </w:pPr>
          </w:p>
        </w:tc>
        <w:tc>
          <w:tcPr>
            <w:tcW w:w="0" w:type="auto"/>
            <w:tcBorders>
              <w:top w:val="single" w:sz="4" w:space="0" w:color="auto"/>
              <w:left w:val="single" w:sz="4" w:space="0" w:color="auto"/>
              <w:bottom w:val="single" w:sz="4" w:space="0" w:color="auto"/>
              <w:right w:val="single" w:sz="4" w:space="0" w:color="auto"/>
            </w:tcBorders>
            <w:hideMark/>
          </w:tcPr>
          <w:p w14:paraId="6379EF29"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All Race Organisers / Range Staff / Race Office are in contact with each other by radio at all times.</w:t>
            </w:r>
          </w:p>
        </w:tc>
        <w:tc>
          <w:tcPr>
            <w:tcW w:w="0" w:type="auto"/>
            <w:tcBorders>
              <w:top w:val="single" w:sz="4" w:space="0" w:color="auto"/>
              <w:left w:val="single" w:sz="4" w:space="0" w:color="auto"/>
              <w:bottom w:val="single" w:sz="4" w:space="0" w:color="auto"/>
              <w:right w:val="single" w:sz="4" w:space="0" w:color="auto"/>
            </w:tcBorders>
            <w:hideMark/>
          </w:tcPr>
          <w:p w14:paraId="57D8F240"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Advisory</w:t>
            </w:r>
          </w:p>
        </w:tc>
        <w:tc>
          <w:tcPr>
            <w:tcW w:w="0" w:type="auto"/>
            <w:gridSpan w:val="2"/>
            <w:tcBorders>
              <w:top w:val="single" w:sz="4" w:space="0" w:color="auto"/>
              <w:left w:val="single" w:sz="4" w:space="0" w:color="auto"/>
              <w:bottom w:val="single" w:sz="4" w:space="0" w:color="auto"/>
              <w:right w:val="single" w:sz="4" w:space="0" w:color="auto"/>
            </w:tcBorders>
            <w:hideMark/>
          </w:tcPr>
          <w:p w14:paraId="38D272D8" w14:textId="66D201BB"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Spectators are excluded from the Range and Race finish areas which must be fenced off.</w:t>
            </w:r>
            <w:r w:rsidR="008C0E38">
              <w:rPr>
                <w:rFonts w:ascii="Arial" w:eastAsia="PMingLiU" w:hAnsi="Arial" w:cs="Arial"/>
                <w:sz w:val="20"/>
                <w:szCs w:val="20"/>
                <w:lang w:eastAsia="zh-TW"/>
              </w:rPr>
              <w:t xml:space="preserve"> </w:t>
            </w:r>
            <w:r>
              <w:rPr>
                <w:rFonts w:ascii="Arial" w:eastAsia="PMingLiU" w:hAnsi="Arial" w:cs="Arial"/>
                <w:sz w:val="20"/>
                <w:szCs w:val="20"/>
                <w:lang w:eastAsia="zh-TW"/>
              </w:rPr>
              <w:t>Racers are supervised to ensure they exit these areas as quickly as possible.</w:t>
            </w:r>
            <w:r w:rsidR="008C0E38">
              <w:rPr>
                <w:rFonts w:ascii="Arial" w:eastAsia="PMingLiU" w:hAnsi="Arial" w:cs="Arial"/>
                <w:sz w:val="20"/>
                <w:szCs w:val="20"/>
                <w:lang w:eastAsia="zh-TW"/>
              </w:rPr>
              <w:t xml:space="preserve">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00"/>
            <w:hideMark/>
          </w:tcPr>
          <w:p w14:paraId="7C8C8A07"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LOW</w:t>
            </w:r>
          </w:p>
        </w:tc>
        <w:tc>
          <w:tcPr>
            <w:tcW w:w="0" w:type="auto"/>
            <w:gridSpan w:val="2"/>
            <w:tcBorders>
              <w:top w:val="single" w:sz="4" w:space="0" w:color="auto"/>
              <w:left w:val="single" w:sz="4" w:space="0" w:color="auto"/>
              <w:bottom w:val="single" w:sz="4" w:space="0" w:color="auto"/>
              <w:right w:val="single" w:sz="4" w:space="0" w:color="auto"/>
            </w:tcBorders>
            <w:hideMark/>
          </w:tcPr>
          <w:p w14:paraId="36982C46"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Ex Sec</w:t>
            </w:r>
          </w:p>
        </w:tc>
        <w:tc>
          <w:tcPr>
            <w:tcW w:w="0" w:type="auto"/>
            <w:tcBorders>
              <w:top w:val="single" w:sz="4" w:space="0" w:color="auto"/>
              <w:left w:val="single" w:sz="4" w:space="0" w:color="auto"/>
              <w:bottom w:val="single" w:sz="4" w:space="0" w:color="auto"/>
              <w:right w:val="single" w:sz="4" w:space="0" w:color="auto"/>
            </w:tcBorders>
            <w:hideMark/>
          </w:tcPr>
          <w:p w14:paraId="06E74B7B" w14:textId="41F8114E" w:rsidR="004561A5" w:rsidRDefault="004561A5" w:rsidP="004561A5">
            <w:r w:rsidRPr="00353B60">
              <w:rPr>
                <w:rFonts w:ascii="Arial" w:hAnsi="Arial" w:cs="Arial"/>
                <w:sz w:val="20"/>
                <w:szCs w:val="20"/>
              </w:rPr>
              <w:t>2 Jan 20</w:t>
            </w:r>
          </w:p>
        </w:tc>
        <w:tc>
          <w:tcPr>
            <w:tcW w:w="0" w:type="auto"/>
            <w:tcBorders>
              <w:top w:val="single" w:sz="4" w:space="0" w:color="auto"/>
              <w:left w:val="single" w:sz="4" w:space="0" w:color="auto"/>
              <w:bottom w:val="single" w:sz="4" w:space="0" w:color="auto"/>
              <w:right w:val="single" w:sz="4" w:space="0" w:color="auto"/>
            </w:tcBorders>
          </w:tcPr>
          <w:p w14:paraId="72475D2F" w14:textId="77777777" w:rsidR="004561A5" w:rsidRDefault="004561A5" w:rsidP="004561A5">
            <w:pPr>
              <w:rPr>
                <w:rFonts w:ascii="Arial" w:eastAsia="PMingLiU" w:hAnsi="Arial" w:cs="Arial"/>
                <w:sz w:val="20"/>
                <w:szCs w:val="20"/>
                <w:lang w:eastAsia="zh-TW"/>
              </w:rPr>
            </w:pPr>
          </w:p>
        </w:tc>
      </w:tr>
      <w:tr w:rsidR="004561A5" w14:paraId="286E0FF0" w14:textId="77777777" w:rsidTr="0008544D">
        <w:tc>
          <w:tcPr>
            <w:tcW w:w="0" w:type="auto"/>
            <w:tcBorders>
              <w:top w:val="single" w:sz="4" w:space="0" w:color="auto"/>
              <w:left w:val="single" w:sz="4" w:space="0" w:color="auto"/>
              <w:bottom w:val="single" w:sz="4" w:space="0" w:color="auto"/>
              <w:right w:val="single" w:sz="4" w:space="0" w:color="auto"/>
            </w:tcBorders>
          </w:tcPr>
          <w:p w14:paraId="389E2EF0" w14:textId="77777777" w:rsidR="004561A5" w:rsidRDefault="004561A5" w:rsidP="004561A5">
            <w:pPr>
              <w:rPr>
                <w:rFonts w:ascii="Arial" w:eastAsia="PMingLiU" w:hAnsi="Arial" w:cs="Arial"/>
                <w:sz w:val="20"/>
                <w:szCs w:val="20"/>
                <w:lang w:eastAsia="zh-TW"/>
              </w:rPr>
            </w:pPr>
          </w:p>
        </w:tc>
        <w:tc>
          <w:tcPr>
            <w:tcW w:w="0" w:type="auto"/>
            <w:tcBorders>
              <w:top w:val="single" w:sz="4" w:space="0" w:color="auto"/>
              <w:left w:val="single" w:sz="4" w:space="0" w:color="auto"/>
              <w:bottom w:val="single" w:sz="4" w:space="0" w:color="auto"/>
              <w:right w:val="single" w:sz="4" w:space="0" w:color="auto"/>
            </w:tcBorders>
          </w:tcPr>
          <w:p w14:paraId="277B6E87" w14:textId="77777777" w:rsidR="004561A5" w:rsidRDefault="004561A5" w:rsidP="004561A5">
            <w:pPr>
              <w:rPr>
                <w:rFonts w:ascii="Arial" w:eastAsia="PMingLiU" w:hAnsi="Arial" w:cs="Arial"/>
                <w:sz w:val="20"/>
                <w:szCs w:val="20"/>
                <w:lang w:eastAsia="zh-TW"/>
              </w:rPr>
            </w:pPr>
          </w:p>
        </w:tc>
        <w:tc>
          <w:tcPr>
            <w:tcW w:w="0" w:type="auto"/>
            <w:tcBorders>
              <w:top w:val="single" w:sz="4" w:space="0" w:color="auto"/>
              <w:left w:val="single" w:sz="4" w:space="0" w:color="auto"/>
              <w:bottom w:val="single" w:sz="4" w:space="0" w:color="auto"/>
              <w:right w:val="single" w:sz="4" w:space="0" w:color="auto"/>
            </w:tcBorders>
            <w:hideMark/>
          </w:tcPr>
          <w:p w14:paraId="454BF381"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Weather forecasts are displayed and updated on a regular basis via Race Office.</w:t>
            </w:r>
          </w:p>
        </w:tc>
        <w:tc>
          <w:tcPr>
            <w:tcW w:w="0" w:type="auto"/>
            <w:tcBorders>
              <w:top w:val="single" w:sz="4" w:space="0" w:color="auto"/>
              <w:left w:val="single" w:sz="4" w:space="0" w:color="auto"/>
              <w:bottom w:val="single" w:sz="4" w:space="0" w:color="auto"/>
              <w:right w:val="single" w:sz="4" w:space="0" w:color="auto"/>
            </w:tcBorders>
            <w:hideMark/>
          </w:tcPr>
          <w:p w14:paraId="0DC97A20"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Advisory</w:t>
            </w:r>
          </w:p>
        </w:tc>
        <w:tc>
          <w:tcPr>
            <w:tcW w:w="0" w:type="auto"/>
            <w:gridSpan w:val="2"/>
            <w:tcBorders>
              <w:top w:val="single" w:sz="4" w:space="0" w:color="auto"/>
              <w:left w:val="single" w:sz="4" w:space="0" w:color="auto"/>
              <w:bottom w:val="single" w:sz="4" w:space="0" w:color="auto"/>
              <w:right w:val="single" w:sz="4" w:space="0" w:color="auto"/>
            </w:tcBorders>
            <w:hideMark/>
          </w:tcPr>
          <w:p w14:paraId="055EE470" w14:textId="3C4D13CD"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Risk of cold injuries / hypothermia can be reduced by clear advice given at TC’s meetings linked to published daily weather forecast.</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00"/>
            <w:hideMark/>
          </w:tcPr>
          <w:p w14:paraId="246E42C1"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LOW</w:t>
            </w:r>
          </w:p>
        </w:tc>
        <w:tc>
          <w:tcPr>
            <w:tcW w:w="0" w:type="auto"/>
            <w:gridSpan w:val="2"/>
            <w:tcBorders>
              <w:top w:val="single" w:sz="4" w:space="0" w:color="auto"/>
              <w:left w:val="single" w:sz="4" w:space="0" w:color="auto"/>
              <w:bottom w:val="single" w:sz="4" w:space="0" w:color="auto"/>
              <w:right w:val="single" w:sz="4" w:space="0" w:color="auto"/>
            </w:tcBorders>
            <w:hideMark/>
          </w:tcPr>
          <w:p w14:paraId="3503A414" w14:textId="4AA12F72"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Race Office Manag</w:t>
            </w:r>
            <w:r w:rsidR="00666CC8">
              <w:rPr>
                <w:rFonts w:ascii="Arial" w:eastAsia="PMingLiU" w:hAnsi="Arial" w:cs="Arial"/>
                <w:sz w:val="20"/>
                <w:szCs w:val="20"/>
                <w:lang w:eastAsia="zh-TW"/>
              </w:rPr>
              <w:t>er</w:t>
            </w:r>
          </w:p>
        </w:tc>
        <w:tc>
          <w:tcPr>
            <w:tcW w:w="0" w:type="auto"/>
            <w:tcBorders>
              <w:top w:val="single" w:sz="4" w:space="0" w:color="auto"/>
              <w:left w:val="single" w:sz="4" w:space="0" w:color="auto"/>
              <w:bottom w:val="single" w:sz="4" w:space="0" w:color="auto"/>
              <w:right w:val="single" w:sz="4" w:space="0" w:color="auto"/>
            </w:tcBorders>
            <w:hideMark/>
          </w:tcPr>
          <w:p w14:paraId="67BA756B" w14:textId="37D19F40" w:rsidR="004561A5" w:rsidRDefault="004561A5" w:rsidP="004561A5">
            <w:r w:rsidRPr="00353B60">
              <w:rPr>
                <w:rFonts w:ascii="Arial" w:hAnsi="Arial" w:cs="Arial"/>
                <w:sz w:val="20"/>
                <w:szCs w:val="20"/>
              </w:rPr>
              <w:t>2 Jan 20</w:t>
            </w:r>
          </w:p>
        </w:tc>
        <w:tc>
          <w:tcPr>
            <w:tcW w:w="0" w:type="auto"/>
            <w:tcBorders>
              <w:top w:val="single" w:sz="4" w:space="0" w:color="auto"/>
              <w:left w:val="single" w:sz="4" w:space="0" w:color="auto"/>
              <w:bottom w:val="single" w:sz="4" w:space="0" w:color="auto"/>
              <w:right w:val="single" w:sz="4" w:space="0" w:color="auto"/>
            </w:tcBorders>
          </w:tcPr>
          <w:p w14:paraId="7737881F" w14:textId="77777777" w:rsidR="004561A5" w:rsidRDefault="004561A5" w:rsidP="004561A5">
            <w:pPr>
              <w:rPr>
                <w:rFonts w:ascii="Arial" w:eastAsia="PMingLiU" w:hAnsi="Arial" w:cs="Arial"/>
                <w:sz w:val="20"/>
                <w:szCs w:val="20"/>
                <w:lang w:eastAsia="zh-TW"/>
              </w:rPr>
            </w:pPr>
          </w:p>
        </w:tc>
      </w:tr>
      <w:tr w:rsidR="004561A5" w14:paraId="05D53EED" w14:textId="77777777" w:rsidTr="0008544D">
        <w:tc>
          <w:tcPr>
            <w:tcW w:w="0" w:type="auto"/>
            <w:tcBorders>
              <w:top w:val="single" w:sz="4" w:space="0" w:color="auto"/>
              <w:left w:val="single" w:sz="4" w:space="0" w:color="auto"/>
              <w:bottom w:val="single" w:sz="4" w:space="0" w:color="auto"/>
              <w:right w:val="single" w:sz="4" w:space="0" w:color="auto"/>
            </w:tcBorders>
          </w:tcPr>
          <w:p w14:paraId="21663BA3" w14:textId="77777777" w:rsidR="004561A5" w:rsidRDefault="004561A5" w:rsidP="004561A5">
            <w:pPr>
              <w:rPr>
                <w:rFonts w:ascii="Arial" w:eastAsia="PMingLiU" w:hAnsi="Arial" w:cs="Arial"/>
                <w:sz w:val="20"/>
                <w:szCs w:val="20"/>
                <w:lang w:eastAsia="zh-TW"/>
              </w:rPr>
            </w:pPr>
          </w:p>
        </w:tc>
        <w:tc>
          <w:tcPr>
            <w:tcW w:w="0" w:type="auto"/>
            <w:tcBorders>
              <w:top w:val="single" w:sz="4" w:space="0" w:color="auto"/>
              <w:left w:val="single" w:sz="4" w:space="0" w:color="auto"/>
              <w:bottom w:val="single" w:sz="4" w:space="0" w:color="auto"/>
              <w:right w:val="single" w:sz="4" w:space="0" w:color="auto"/>
            </w:tcBorders>
          </w:tcPr>
          <w:p w14:paraId="6A0AA0B2" w14:textId="77777777" w:rsidR="004561A5" w:rsidRDefault="004561A5" w:rsidP="004561A5">
            <w:pPr>
              <w:rPr>
                <w:rFonts w:ascii="Arial" w:eastAsia="PMingLiU" w:hAnsi="Arial" w:cs="Arial"/>
                <w:sz w:val="20"/>
                <w:szCs w:val="20"/>
                <w:lang w:eastAsia="zh-TW"/>
              </w:rPr>
            </w:pPr>
          </w:p>
        </w:tc>
        <w:tc>
          <w:tcPr>
            <w:tcW w:w="0" w:type="auto"/>
            <w:tcBorders>
              <w:top w:val="single" w:sz="4" w:space="0" w:color="auto"/>
              <w:left w:val="single" w:sz="4" w:space="0" w:color="auto"/>
              <w:bottom w:val="single" w:sz="4" w:space="0" w:color="auto"/>
              <w:right w:val="single" w:sz="4" w:space="0" w:color="auto"/>
            </w:tcBorders>
            <w:hideMark/>
          </w:tcPr>
          <w:p w14:paraId="34C3CD9E" w14:textId="12BC9B91"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An Army Technical Delegate appointed by the Ex Director is in attendance throughout the competition to advise on safety and technical matters.</w:t>
            </w:r>
            <w:r w:rsidR="008C0E38">
              <w:rPr>
                <w:rFonts w:ascii="Arial" w:eastAsia="PMingLiU" w:hAnsi="Arial" w:cs="Arial"/>
                <w:sz w:val="20"/>
                <w:szCs w:val="20"/>
                <w:lang w:eastAsia="zh-TW"/>
              </w:rPr>
              <w:t xml:space="preserve"> </w:t>
            </w:r>
            <w:r>
              <w:rPr>
                <w:rFonts w:ascii="Arial" w:eastAsia="PMingLiU" w:hAnsi="Arial" w:cs="Arial"/>
                <w:sz w:val="20"/>
                <w:szCs w:val="20"/>
                <w:lang w:eastAsia="zh-TW"/>
              </w:rPr>
              <w:t>His work will be validated by a qualified British National Technical Delegate.</w:t>
            </w:r>
          </w:p>
        </w:tc>
        <w:tc>
          <w:tcPr>
            <w:tcW w:w="0" w:type="auto"/>
            <w:tcBorders>
              <w:top w:val="single" w:sz="4" w:space="0" w:color="auto"/>
              <w:left w:val="single" w:sz="4" w:space="0" w:color="auto"/>
              <w:bottom w:val="single" w:sz="4" w:space="0" w:color="auto"/>
              <w:right w:val="single" w:sz="4" w:space="0" w:color="auto"/>
            </w:tcBorders>
            <w:hideMark/>
          </w:tcPr>
          <w:p w14:paraId="56B3F107"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Advisory</w:t>
            </w:r>
          </w:p>
        </w:tc>
        <w:tc>
          <w:tcPr>
            <w:tcW w:w="0" w:type="auto"/>
            <w:gridSpan w:val="2"/>
            <w:tcBorders>
              <w:top w:val="single" w:sz="4" w:space="0" w:color="auto"/>
              <w:left w:val="single" w:sz="4" w:space="0" w:color="auto"/>
              <w:bottom w:val="single" w:sz="4" w:space="0" w:color="auto"/>
              <w:right w:val="single" w:sz="4" w:space="0" w:color="auto"/>
            </w:tcBorders>
          </w:tcPr>
          <w:p w14:paraId="50327016" w14:textId="77777777" w:rsidR="004561A5" w:rsidRDefault="004561A5" w:rsidP="004561A5">
            <w:pPr>
              <w:rPr>
                <w:rFonts w:ascii="Arial" w:eastAsia="PMingLiU" w:hAnsi="Arial" w:cs="Arial"/>
                <w:sz w:val="20"/>
                <w:szCs w:val="20"/>
                <w:lang w:eastAsia="zh-TW"/>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00"/>
          </w:tcPr>
          <w:p w14:paraId="3A02CDF7" w14:textId="77777777" w:rsidR="004561A5" w:rsidRDefault="004561A5" w:rsidP="004561A5">
            <w:pPr>
              <w:rPr>
                <w:rFonts w:ascii="Arial" w:eastAsia="PMingLiU" w:hAnsi="Arial" w:cs="Arial"/>
                <w:sz w:val="20"/>
                <w:szCs w:val="20"/>
                <w:lang w:eastAsia="zh-TW"/>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8A44BA2" w14:textId="77777777" w:rsidR="004561A5" w:rsidRDefault="004561A5" w:rsidP="004561A5">
            <w:pPr>
              <w:rPr>
                <w:rFonts w:ascii="Arial" w:eastAsia="PMingLiU" w:hAnsi="Arial" w:cs="Arial"/>
                <w:sz w:val="20"/>
                <w:szCs w:val="20"/>
                <w:lang w:eastAsia="zh-TW"/>
              </w:rPr>
            </w:pPr>
            <w:r>
              <w:rPr>
                <w:rFonts w:ascii="Arial" w:eastAsia="PMingLiU" w:hAnsi="Arial" w:cs="Arial"/>
                <w:sz w:val="20"/>
                <w:szCs w:val="20"/>
                <w:lang w:eastAsia="zh-TW"/>
              </w:rPr>
              <w:t>Ex Dir</w:t>
            </w:r>
          </w:p>
        </w:tc>
        <w:tc>
          <w:tcPr>
            <w:tcW w:w="0" w:type="auto"/>
            <w:tcBorders>
              <w:top w:val="single" w:sz="4" w:space="0" w:color="auto"/>
              <w:left w:val="single" w:sz="4" w:space="0" w:color="auto"/>
              <w:bottom w:val="single" w:sz="4" w:space="0" w:color="auto"/>
              <w:right w:val="single" w:sz="4" w:space="0" w:color="auto"/>
            </w:tcBorders>
            <w:hideMark/>
          </w:tcPr>
          <w:p w14:paraId="71F64397" w14:textId="7F2F79ED" w:rsidR="004561A5" w:rsidRDefault="004561A5" w:rsidP="004561A5">
            <w:r w:rsidRPr="00353B60">
              <w:rPr>
                <w:rFonts w:ascii="Arial" w:hAnsi="Arial" w:cs="Arial"/>
                <w:sz w:val="20"/>
                <w:szCs w:val="20"/>
              </w:rPr>
              <w:t>2 Jan 20</w:t>
            </w:r>
          </w:p>
        </w:tc>
        <w:tc>
          <w:tcPr>
            <w:tcW w:w="0" w:type="auto"/>
            <w:tcBorders>
              <w:top w:val="single" w:sz="4" w:space="0" w:color="auto"/>
              <w:left w:val="single" w:sz="4" w:space="0" w:color="auto"/>
              <w:bottom w:val="single" w:sz="4" w:space="0" w:color="auto"/>
              <w:right w:val="single" w:sz="4" w:space="0" w:color="auto"/>
            </w:tcBorders>
          </w:tcPr>
          <w:p w14:paraId="0F8BEB79" w14:textId="77777777" w:rsidR="004561A5" w:rsidRDefault="004561A5" w:rsidP="004561A5">
            <w:pPr>
              <w:rPr>
                <w:rFonts w:ascii="Arial" w:eastAsia="PMingLiU" w:hAnsi="Arial" w:cs="Arial"/>
                <w:sz w:val="20"/>
                <w:szCs w:val="20"/>
                <w:lang w:eastAsia="zh-TW"/>
              </w:rPr>
            </w:pPr>
          </w:p>
        </w:tc>
      </w:tr>
    </w:tbl>
    <w:p w14:paraId="60DBC5E4" w14:textId="77777777" w:rsidR="0008544D" w:rsidRDefault="0008544D" w:rsidP="0008544D">
      <w:pPr>
        <w:rPr>
          <w:rFonts w:ascii="Arial" w:eastAsia="PMingLiU" w:hAnsi="Arial" w:cs="Arial"/>
          <w:sz w:val="22"/>
          <w:szCs w:val="22"/>
          <w:lang w:eastAsia="zh-TW"/>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2"/>
        <w:gridCol w:w="1772"/>
        <w:gridCol w:w="1772"/>
        <w:gridCol w:w="1771"/>
        <w:gridCol w:w="1772"/>
        <w:gridCol w:w="1772"/>
        <w:gridCol w:w="2448"/>
      </w:tblGrid>
      <w:tr w:rsidR="0008544D" w14:paraId="78D28DFA" w14:textId="77777777" w:rsidTr="0008544D">
        <w:tc>
          <w:tcPr>
            <w:tcW w:w="14850" w:type="dxa"/>
            <w:gridSpan w:val="8"/>
            <w:tcBorders>
              <w:top w:val="single" w:sz="4" w:space="0" w:color="auto"/>
              <w:left w:val="single" w:sz="4" w:space="0" w:color="auto"/>
              <w:bottom w:val="single" w:sz="4" w:space="0" w:color="auto"/>
              <w:right w:val="single" w:sz="4" w:space="0" w:color="auto"/>
            </w:tcBorders>
            <w:shd w:val="clear" w:color="auto" w:fill="CCFFFF"/>
            <w:hideMark/>
          </w:tcPr>
          <w:p w14:paraId="6A4393B7" w14:textId="77777777" w:rsidR="0008544D" w:rsidRDefault="0008544D">
            <w:pPr>
              <w:jc w:val="center"/>
              <w:rPr>
                <w:rFonts w:ascii="Arial" w:eastAsia="PMingLiU" w:hAnsi="Arial" w:cs="Arial"/>
                <w:b/>
                <w:sz w:val="20"/>
                <w:szCs w:val="20"/>
                <w:lang w:eastAsia="zh-TW"/>
              </w:rPr>
            </w:pPr>
            <w:r>
              <w:rPr>
                <w:rFonts w:ascii="Arial" w:eastAsia="PMingLiU" w:hAnsi="Arial" w:cs="Arial"/>
                <w:b/>
                <w:sz w:val="20"/>
                <w:szCs w:val="20"/>
                <w:lang w:eastAsia="zh-TW"/>
              </w:rPr>
              <w:t>Line Manager Assessment Review</w:t>
            </w:r>
          </w:p>
          <w:p w14:paraId="3D86D628" w14:textId="77777777" w:rsidR="0008544D" w:rsidRDefault="0008544D">
            <w:pPr>
              <w:jc w:val="center"/>
              <w:rPr>
                <w:rFonts w:ascii="Arial" w:eastAsia="PMingLiU" w:hAnsi="Arial" w:cs="Arial"/>
                <w:b/>
                <w:color w:val="0000FF"/>
                <w:sz w:val="18"/>
                <w:szCs w:val="18"/>
                <w:lang w:eastAsia="zh-TW"/>
              </w:rPr>
            </w:pPr>
            <w:r>
              <w:rPr>
                <w:rFonts w:ascii="Arial" w:eastAsia="PMingLiU" w:hAnsi="Arial" w:cs="Arial"/>
                <w:b/>
                <w:color w:val="0000FF"/>
                <w:sz w:val="18"/>
                <w:szCs w:val="18"/>
                <w:lang w:eastAsia="zh-TW"/>
              </w:rPr>
              <w:t>(See Notes 2 and 5)</w:t>
            </w:r>
          </w:p>
        </w:tc>
      </w:tr>
      <w:tr w:rsidR="0008544D" w14:paraId="1151937B" w14:textId="77777777" w:rsidTr="0008544D">
        <w:tc>
          <w:tcPr>
            <w:tcW w:w="1771" w:type="dxa"/>
            <w:tcBorders>
              <w:top w:val="single" w:sz="4" w:space="0" w:color="auto"/>
              <w:left w:val="single" w:sz="4" w:space="0" w:color="auto"/>
              <w:bottom w:val="single" w:sz="4" w:space="0" w:color="auto"/>
              <w:right w:val="single" w:sz="4" w:space="0" w:color="auto"/>
            </w:tcBorders>
            <w:hideMark/>
          </w:tcPr>
          <w:p w14:paraId="409D9AAB" w14:textId="77777777" w:rsidR="0008544D" w:rsidRDefault="0008544D">
            <w:pPr>
              <w:spacing w:line="360" w:lineRule="auto"/>
              <w:jc w:val="right"/>
              <w:rPr>
                <w:rFonts w:ascii="Arial" w:eastAsia="PMingLiU" w:hAnsi="Arial" w:cs="Arial"/>
                <w:b/>
                <w:sz w:val="20"/>
                <w:szCs w:val="20"/>
                <w:lang w:eastAsia="zh-TW"/>
              </w:rPr>
            </w:pPr>
            <w:r>
              <w:rPr>
                <w:rFonts w:ascii="Arial" w:eastAsia="PMingLiU" w:hAnsi="Arial" w:cs="Arial"/>
                <w:b/>
                <w:sz w:val="20"/>
                <w:szCs w:val="20"/>
                <w:lang w:eastAsia="zh-TW"/>
              </w:rPr>
              <w:lastRenderedPageBreak/>
              <w:t>Review Date:</w:t>
            </w:r>
          </w:p>
        </w:tc>
        <w:tc>
          <w:tcPr>
            <w:tcW w:w="1772" w:type="dxa"/>
            <w:tcBorders>
              <w:top w:val="single" w:sz="4" w:space="0" w:color="auto"/>
              <w:left w:val="single" w:sz="4" w:space="0" w:color="auto"/>
              <w:bottom w:val="single" w:sz="4" w:space="0" w:color="auto"/>
              <w:right w:val="single" w:sz="4" w:space="0" w:color="auto"/>
            </w:tcBorders>
            <w:hideMark/>
          </w:tcPr>
          <w:p w14:paraId="79436CDB" w14:textId="43A3AB01" w:rsidR="0008544D" w:rsidRDefault="008C0E38">
            <w:pPr>
              <w:spacing w:line="360" w:lineRule="auto"/>
              <w:rPr>
                <w:rFonts w:ascii="Arial" w:eastAsia="PMingLiU" w:hAnsi="Arial" w:cs="Arial"/>
                <w:b/>
                <w:sz w:val="20"/>
                <w:szCs w:val="20"/>
                <w:lang w:eastAsia="zh-TW"/>
              </w:rPr>
            </w:pPr>
            <w:r>
              <w:rPr>
                <w:rFonts w:ascii="Arial" w:eastAsia="PMingLiU" w:hAnsi="Arial" w:cs="Arial"/>
                <w:b/>
                <w:sz w:val="20"/>
                <w:szCs w:val="20"/>
                <w:lang w:eastAsia="zh-TW"/>
              </w:rPr>
              <w:t xml:space="preserve">  </w:t>
            </w:r>
            <w:r w:rsidR="004561A5">
              <w:rPr>
                <w:rFonts w:ascii="Arial" w:eastAsia="PMingLiU" w:hAnsi="Arial" w:cs="Arial"/>
                <w:b/>
                <w:sz w:val="20"/>
                <w:szCs w:val="20"/>
                <w:lang w:eastAsia="zh-TW"/>
              </w:rPr>
              <w:t>Aug 18</w:t>
            </w:r>
          </w:p>
        </w:tc>
        <w:tc>
          <w:tcPr>
            <w:tcW w:w="1772" w:type="dxa"/>
            <w:tcBorders>
              <w:top w:val="single" w:sz="4" w:space="0" w:color="auto"/>
              <w:left w:val="single" w:sz="4" w:space="0" w:color="auto"/>
              <w:bottom w:val="single" w:sz="4" w:space="0" w:color="auto"/>
              <w:right w:val="single" w:sz="4" w:space="0" w:color="auto"/>
            </w:tcBorders>
            <w:hideMark/>
          </w:tcPr>
          <w:p w14:paraId="2AB40C7D" w14:textId="77777777" w:rsidR="0008544D" w:rsidRDefault="0008544D">
            <w:pPr>
              <w:spacing w:line="360" w:lineRule="auto"/>
              <w:jc w:val="right"/>
              <w:rPr>
                <w:rFonts w:ascii="Arial" w:eastAsia="PMingLiU" w:hAnsi="Arial" w:cs="Arial"/>
                <w:b/>
                <w:sz w:val="20"/>
                <w:szCs w:val="20"/>
                <w:lang w:eastAsia="zh-TW"/>
              </w:rPr>
            </w:pPr>
            <w:r>
              <w:rPr>
                <w:rFonts w:ascii="Arial" w:eastAsia="PMingLiU" w:hAnsi="Arial" w:cs="Arial"/>
                <w:b/>
                <w:sz w:val="20"/>
                <w:szCs w:val="20"/>
                <w:lang w:eastAsia="zh-TW"/>
              </w:rPr>
              <w:t>Review Date:</w:t>
            </w:r>
          </w:p>
        </w:tc>
        <w:tc>
          <w:tcPr>
            <w:tcW w:w="1772" w:type="dxa"/>
            <w:tcBorders>
              <w:top w:val="single" w:sz="4" w:space="0" w:color="auto"/>
              <w:left w:val="single" w:sz="4" w:space="0" w:color="auto"/>
              <w:bottom w:val="single" w:sz="4" w:space="0" w:color="auto"/>
              <w:right w:val="single" w:sz="4" w:space="0" w:color="auto"/>
            </w:tcBorders>
            <w:hideMark/>
          </w:tcPr>
          <w:p w14:paraId="584FE5DC" w14:textId="3D4F4AC0" w:rsidR="0008544D" w:rsidRDefault="008C0E38">
            <w:pPr>
              <w:spacing w:line="360" w:lineRule="auto"/>
              <w:rPr>
                <w:rFonts w:ascii="Arial" w:eastAsia="PMingLiU" w:hAnsi="Arial" w:cs="Arial"/>
                <w:b/>
                <w:sz w:val="20"/>
                <w:szCs w:val="20"/>
                <w:lang w:eastAsia="zh-TW"/>
              </w:rPr>
            </w:pPr>
            <w:r>
              <w:rPr>
                <w:rFonts w:ascii="Arial" w:eastAsia="PMingLiU" w:hAnsi="Arial" w:cs="Arial"/>
                <w:b/>
                <w:sz w:val="20"/>
                <w:szCs w:val="20"/>
                <w:lang w:eastAsia="zh-TW"/>
              </w:rPr>
              <w:t xml:space="preserve">  </w:t>
            </w:r>
            <w:r w:rsidR="0008544D">
              <w:rPr>
                <w:rFonts w:ascii="Arial" w:eastAsia="PMingLiU" w:hAnsi="Arial" w:cs="Arial"/>
                <w:b/>
                <w:sz w:val="20"/>
                <w:szCs w:val="20"/>
                <w:lang w:eastAsia="zh-TW"/>
              </w:rPr>
              <w:t xml:space="preserve"> </w:t>
            </w:r>
            <w:r w:rsidR="004561A5">
              <w:rPr>
                <w:rFonts w:ascii="Arial" w:eastAsia="PMingLiU" w:hAnsi="Arial" w:cs="Arial"/>
                <w:b/>
                <w:sz w:val="20"/>
                <w:szCs w:val="20"/>
                <w:lang w:eastAsia="zh-TW"/>
              </w:rPr>
              <w:t xml:space="preserve">Jun </w:t>
            </w:r>
            <w:r w:rsidR="0008544D">
              <w:rPr>
                <w:rFonts w:ascii="Arial" w:eastAsia="PMingLiU" w:hAnsi="Arial" w:cs="Arial"/>
                <w:b/>
                <w:sz w:val="20"/>
                <w:szCs w:val="20"/>
                <w:lang w:eastAsia="zh-TW"/>
              </w:rPr>
              <w:t>19</w:t>
            </w:r>
          </w:p>
        </w:tc>
        <w:tc>
          <w:tcPr>
            <w:tcW w:w="1771" w:type="dxa"/>
            <w:tcBorders>
              <w:top w:val="single" w:sz="4" w:space="0" w:color="auto"/>
              <w:left w:val="single" w:sz="4" w:space="0" w:color="auto"/>
              <w:bottom w:val="single" w:sz="4" w:space="0" w:color="auto"/>
              <w:right w:val="single" w:sz="4" w:space="0" w:color="auto"/>
            </w:tcBorders>
            <w:hideMark/>
          </w:tcPr>
          <w:p w14:paraId="0C320995" w14:textId="77777777" w:rsidR="0008544D" w:rsidRDefault="0008544D">
            <w:pPr>
              <w:spacing w:line="360" w:lineRule="auto"/>
              <w:jc w:val="right"/>
              <w:rPr>
                <w:rFonts w:ascii="Arial" w:eastAsia="PMingLiU" w:hAnsi="Arial" w:cs="Arial"/>
                <w:b/>
                <w:sz w:val="20"/>
                <w:szCs w:val="20"/>
                <w:lang w:eastAsia="zh-TW"/>
              </w:rPr>
            </w:pPr>
            <w:r>
              <w:rPr>
                <w:rFonts w:ascii="Arial" w:eastAsia="PMingLiU" w:hAnsi="Arial" w:cs="Arial"/>
                <w:b/>
                <w:sz w:val="20"/>
                <w:szCs w:val="20"/>
                <w:lang w:eastAsia="zh-TW"/>
              </w:rPr>
              <w:t>Review Date:</w:t>
            </w:r>
          </w:p>
        </w:tc>
        <w:tc>
          <w:tcPr>
            <w:tcW w:w="1772" w:type="dxa"/>
            <w:tcBorders>
              <w:top w:val="single" w:sz="4" w:space="0" w:color="auto"/>
              <w:left w:val="single" w:sz="4" w:space="0" w:color="auto"/>
              <w:bottom w:val="single" w:sz="4" w:space="0" w:color="auto"/>
              <w:right w:val="single" w:sz="4" w:space="0" w:color="auto"/>
            </w:tcBorders>
            <w:hideMark/>
          </w:tcPr>
          <w:p w14:paraId="76A658BD" w14:textId="292A0889" w:rsidR="0008544D" w:rsidRDefault="004561A5">
            <w:pPr>
              <w:spacing w:line="360" w:lineRule="auto"/>
              <w:rPr>
                <w:rFonts w:ascii="Arial" w:eastAsia="PMingLiU" w:hAnsi="Arial" w:cs="Arial"/>
                <w:b/>
                <w:sz w:val="20"/>
                <w:szCs w:val="20"/>
                <w:lang w:eastAsia="zh-TW"/>
              </w:rPr>
            </w:pPr>
            <w:r>
              <w:rPr>
                <w:rFonts w:ascii="Arial" w:eastAsia="PMingLiU" w:hAnsi="Arial" w:cs="Arial"/>
                <w:b/>
                <w:sz w:val="20"/>
                <w:szCs w:val="20"/>
                <w:lang w:eastAsia="zh-TW"/>
              </w:rPr>
              <w:t xml:space="preserve"> </w:t>
            </w:r>
            <w:r w:rsidR="0008544D">
              <w:rPr>
                <w:rFonts w:ascii="Arial" w:eastAsia="PMingLiU" w:hAnsi="Arial" w:cs="Arial"/>
                <w:b/>
                <w:sz w:val="20"/>
                <w:szCs w:val="20"/>
                <w:lang w:eastAsia="zh-TW"/>
              </w:rPr>
              <w:t>20</w:t>
            </w:r>
          </w:p>
        </w:tc>
        <w:tc>
          <w:tcPr>
            <w:tcW w:w="1772" w:type="dxa"/>
            <w:tcBorders>
              <w:top w:val="single" w:sz="4" w:space="0" w:color="auto"/>
              <w:left w:val="single" w:sz="4" w:space="0" w:color="auto"/>
              <w:bottom w:val="single" w:sz="4" w:space="0" w:color="auto"/>
              <w:right w:val="single" w:sz="4" w:space="0" w:color="auto"/>
            </w:tcBorders>
            <w:hideMark/>
          </w:tcPr>
          <w:p w14:paraId="66A75307" w14:textId="77777777" w:rsidR="0008544D" w:rsidRDefault="0008544D">
            <w:pPr>
              <w:spacing w:line="360" w:lineRule="auto"/>
              <w:jc w:val="right"/>
              <w:rPr>
                <w:rFonts w:ascii="Arial" w:eastAsia="PMingLiU" w:hAnsi="Arial" w:cs="Arial"/>
                <w:b/>
                <w:sz w:val="20"/>
                <w:szCs w:val="20"/>
                <w:lang w:eastAsia="zh-TW"/>
              </w:rPr>
            </w:pPr>
            <w:r>
              <w:rPr>
                <w:rFonts w:ascii="Arial" w:eastAsia="PMingLiU" w:hAnsi="Arial" w:cs="Arial"/>
                <w:b/>
                <w:sz w:val="20"/>
                <w:szCs w:val="20"/>
                <w:lang w:eastAsia="zh-TW"/>
              </w:rPr>
              <w:t>Review Date:</w:t>
            </w:r>
          </w:p>
        </w:tc>
        <w:tc>
          <w:tcPr>
            <w:tcW w:w="2448" w:type="dxa"/>
            <w:tcBorders>
              <w:top w:val="single" w:sz="4" w:space="0" w:color="auto"/>
              <w:left w:val="single" w:sz="4" w:space="0" w:color="auto"/>
              <w:bottom w:val="single" w:sz="4" w:space="0" w:color="auto"/>
              <w:right w:val="single" w:sz="4" w:space="0" w:color="auto"/>
            </w:tcBorders>
            <w:hideMark/>
          </w:tcPr>
          <w:p w14:paraId="3C2923DC" w14:textId="77777777" w:rsidR="0008544D" w:rsidRDefault="0008544D">
            <w:pPr>
              <w:spacing w:line="360" w:lineRule="auto"/>
              <w:rPr>
                <w:rFonts w:ascii="Arial" w:eastAsia="PMingLiU" w:hAnsi="Arial" w:cs="Arial"/>
                <w:b/>
                <w:sz w:val="20"/>
                <w:szCs w:val="20"/>
                <w:lang w:eastAsia="zh-TW"/>
              </w:rPr>
            </w:pPr>
            <w:r>
              <w:rPr>
                <w:rFonts w:ascii="Arial" w:eastAsia="PMingLiU" w:hAnsi="Arial" w:cs="Arial"/>
                <w:b/>
                <w:sz w:val="20"/>
                <w:szCs w:val="20"/>
                <w:lang w:eastAsia="zh-TW"/>
              </w:rPr>
              <w:t>21</w:t>
            </w:r>
          </w:p>
        </w:tc>
      </w:tr>
      <w:tr w:rsidR="0008544D" w14:paraId="5ADF89D1" w14:textId="77777777" w:rsidTr="0008544D">
        <w:trPr>
          <w:trHeight w:val="230"/>
        </w:trPr>
        <w:tc>
          <w:tcPr>
            <w:tcW w:w="1771" w:type="dxa"/>
            <w:tcBorders>
              <w:top w:val="single" w:sz="4" w:space="0" w:color="auto"/>
              <w:left w:val="single" w:sz="4" w:space="0" w:color="auto"/>
              <w:bottom w:val="single" w:sz="4" w:space="0" w:color="auto"/>
              <w:right w:val="single" w:sz="4" w:space="0" w:color="auto"/>
            </w:tcBorders>
            <w:hideMark/>
          </w:tcPr>
          <w:p w14:paraId="01938006" w14:textId="77777777" w:rsidR="0008544D" w:rsidRDefault="0008544D">
            <w:pPr>
              <w:spacing w:line="360" w:lineRule="auto"/>
              <w:jc w:val="right"/>
              <w:rPr>
                <w:rFonts w:ascii="Arial" w:eastAsia="PMingLiU" w:hAnsi="Arial" w:cs="Arial"/>
                <w:b/>
                <w:sz w:val="20"/>
                <w:szCs w:val="20"/>
                <w:lang w:eastAsia="zh-TW"/>
              </w:rPr>
            </w:pPr>
            <w:r>
              <w:rPr>
                <w:rFonts w:ascii="Arial" w:eastAsia="PMingLiU" w:hAnsi="Arial" w:cs="Arial"/>
                <w:b/>
                <w:sz w:val="20"/>
                <w:szCs w:val="20"/>
                <w:lang w:eastAsia="zh-TW"/>
              </w:rPr>
              <w:t>Name:</w:t>
            </w:r>
          </w:p>
        </w:tc>
        <w:tc>
          <w:tcPr>
            <w:tcW w:w="1772" w:type="dxa"/>
            <w:tcBorders>
              <w:top w:val="single" w:sz="4" w:space="0" w:color="auto"/>
              <w:left w:val="single" w:sz="4" w:space="0" w:color="auto"/>
              <w:bottom w:val="single" w:sz="4" w:space="0" w:color="auto"/>
              <w:right w:val="single" w:sz="4" w:space="0" w:color="auto"/>
            </w:tcBorders>
          </w:tcPr>
          <w:p w14:paraId="12A30B59" w14:textId="77777777" w:rsidR="0008544D" w:rsidRDefault="0008544D">
            <w:pPr>
              <w:spacing w:line="360" w:lineRule="auto"/>
              <w:rPr>
                <w:rFonts w:ascii="Arial" w:eastAsia="PMingLiU" w:hAnsi="Arial" w:cs="Arial"/>
                <w:sz w:val="20"/>
                <w:szCs w:val="20"/>
                <w:lang w:eastAsia="zh-TW"/>
              </w:rPr>
            </w:pPr>
          </w:p>
        </w:tc>
        <w:tc>
          <w:tcPr>
            <w:tcW w:w="1772" w:type="dxa"/>
            <w:tcBorders>
              <w:top w:val="single" w:sz="4" w:space="0" w:color="auto"/>
              <w:left w:val="single" w:sz="4" w:space="0" w:color="auto"/>
              <w:bottom w:val="single" w:sz="4" w:space="0" w:color="auto"/>
              <w:right w:val="single" w:sz="4" w:space="0" w:color="auto"/>
            </w:tcBorders>
            <w:hideMark/>
          </w:tcPr>
          <w:p w14:paraId="13F70C69" w14:textId="77777777" w:rsidR="0008544D" w:rsidRDefault="0008544D">
            <w:pPr>
              <w:spacing w:line="360" w:lineRule="auto"/>
              <w:jc w:val="right"/>
              <w:rPr>
                <w:rFonts w:ascii="Arial" w:eastAsia="PMingLiU" w:hAnsi="Arial" w:cs="Arial"/>
                <w:b/>
                <w:sz w:val="20"/>
                <w:szCs w:val="20"/>
                <w:lang w:eastAsia="zh-TW"/>
              </w:rPr>
            </w:pPr>
            <w:r>
              <w:rPr>
                <w:rFonts w:ascii="Arial" w:eastAsia="PMingLiU" w:hAnsi="Arial" w:cs="Arial"/>
                <w:b/>
                <w:sz w:val="20"/>
                <w:szCs w:val="20"/>
                <w:lang w:eastAsia="zh-TW"/>
              </w:rPr>
              <w:t>Name:</w:t>
            </w:r>
          </w:p>
        </w:tc>
        <w:tc>
          <w:tcPr>
            <w:tcW w:w="1772" w:type="dxa"/>
            <w:tcBorders>
              <w:top w:val="single" w:sz="4" w:space="0" w:color="auto"/>
              <w:left w:val="single" w:sz="4" w:space="0" w:color="auto"/>
              <w:bottom w:val="single" w:sz="4" w:space="0" w:color="auto"/>
              <w:right w:val="single" w:sz="4" w:space="0" w:color="auto"/>
            </w:tcBorders>
          </w:tcPr>
          <w:p w14:paraId="07A3C42B" w14:textId="77777777" w:rsidR="0008544D" w:rsidRDefault="0008544D">
            <w:pPr>
              <w:spacing w:line="360" w:lineRule="auto"/>
              <w:rPr>
                <w:rFonts w:ascii="Arial" w:eastAsia="PMingLiU" w:hAnsi="Arial" w:cs="Arial"/>
                <w:sz w:val="20"/>
                <w:szCs w:val="20"/>
                <w:lang w:eastAsia="zh-TW"/>
              </w:rPr>
            </w:pPr>
          </w:p>
        </w:tc>
        <w:tc>
          <w:tcPr>
            <w:tcW w:w="1771" w:type="dxa"/>
            <w:tcBorders>
              <w:top w:val="single" w:sz="4" w:space="0" w:color="auto"/>
              <w:left w:val="single" w:sz="4" w:space="0" w:color="auto"/>
              <w:bottom w:val="single" w:sz="4" w:space="0" w:color="auto"/>
              <w:right w:val="single" w:sz="4" w:space="0" w:color="auto"/>
            </w:tcBorders>
            <w:hideMark/>
          </w:tcPr>
          <w:p w14:paraId="30A9614E" w14:textId="77777777" w:rsidR="0008544D" w:rsidRDefault="0008544D">
            <w:pPr>
              <w:spacing w:line="360" w:lineRule="auto"/>
              <w:jc w:val="right"/>
              <w:rPr>
                <w:rFonts w:ascii="Arial" w:eastAsia="PMingLiU" w:hAnsi="Arial" w:cs="Arial"/>
                <w:b/>
                <w:sz w:val="20"/>
                <w:szCs w:val="20"/>
                <w:lang w:eastAsia="zh-TW"/>
              </w:rPr>
            </w:pPr>
            <w:r>
              <w:rPr>
                <w:rFonts w:ascii="Arial" w:eastAsia="PMingLiU" w:hAnsi="Arial" w:cs="Arial"/>
                <w:b/>
                <w:sz w:val="20"/>
                <w:szCs w:val="20"/>
                <w:lang w:eastAsia="zh-TW"/>
              </w:rPr>
              <w:t>Name:</w:t>
            </w:r>
          </w:p>
        </w:tc>
        <w:tc>
          <w:tcPr>
            <w:tcW w:w="1772" w:type="dxa"/>
            <w:tcBorders>
              <w:top w:val="single" w:sz="4" w:space="0" w:color="auto"/>
              <w:left w:val="single" w:sz="4" w:space="0" w:color="auto"/>
              <w:bottom w:val="single" w:sz="4" w:space="0" w:color="auto"/>
              <w:right w:val="single" w:sz="4" w:space="0" w:color="auto"/>
            </w:tcBorders>
          </w:tcPr>
          <w:p w14:paraId="6D06A797" w14:textId="77777777" w:rsidR="0008544D" w:rsidRDefault="0008544D">
            <w:pPr>
              <w:spacing w:line="360" w:lineRule="auto"/>
              <w:rPr>
                <w:rFonts w:ascii="Arial" w:eastAsia="PMingLiU" w:hAnsi="Arial" w:cs="Arial"/>
                <w:sz w:val="20"/>
                <w:szCs w:val="20"/>
                <w:lang w:eastAsia="zh-TW"/>
              </w:rPr>
            </w:pPr>
          </w:p>
        </w:tc>
        <w:tc>
          <w:tcPr>
            <w:tcW w:w="1772" w:type="dxa"/>
            <w:tcBorders>
              <w:top w:val="single" w:sz="4" w:space="0" w:color="auto"/>
              <w:left w:val="single" w:sz="4" w:space="0" w:color="auto"/>
              <w:bottom w:val="single" w:sz="4" w:space="0" w:color="auto"/>
              <w:right w:val="single" w:sz="4" w:space="0" w:color="auto"/>
            </w:tcBorders>
            <w:hideMark/>
          </w:tcPr>
          <w:p w14:paraId="33584188" w14:textId="77777777" w:rsidR="0008544D" w:rsidRDefault="0008544D">
            <w:pPr>
              <w:spacing w:line="360" w:lineRule="auto"/>
              <w:jc w:val="right"/>
              <w:rPr>
                <w:rFonts w:ascii="Arial" w:eastAsia="PMingLiU" w:hAnsi="Arial" w:cs="Arial"/>
                <w:b/>
                <w:sz w:val="20"/>
                <w:szCs w:val="20"/>
                <w:lang w:eastAsia="zh-TW"/>
              </w:rPr>
            </w:pPr>
            <w:r>
              <w:rPr>
                <w:rFonts w:ascii="Arial" w:eastAsia="PMingLiU" w:hAnsi="Arial" w:cs="Arial"/>
                <w:b/>
                <w:sz w:val="20"/>
                <w:szCs w:val="20"/>
                <w:lang w:eastAsia="zh-TW"/>
              </w:rPr>
              <w:t>Name:</w:t>
            </w:r>
          </w:p>
        </w:tc>
        <w:tc>
          <w:tcPr>
            <w:tcW w:w="2448" w:type="dxa"/>
            <w:tcBorders>
              <w:top w:val="single" w:sz="4" w:space="0" w:color="auto"/>
              <w:left w:val="single" w:sz="4" w:space="0" w:color="auto"/>
              <w:bottom w:val="single" w:sz="4" w:space="0" w:color="auto"/>
              <w:right w:val="single" w:sz="4" w:space="0" w:color="auto"/>
            </w:tcBorders>
          </w:tcPr>
          <w:p w14:paraId="5BD6CF67" w14:textId="77777777" w:rsidR="0008544D" w:rsidRDefault="0008544D">
            <w:pPr>
              <w:spacing w:line="360" w:lineRule="auto"/>
              <w:rPr>
                <w:rFonts w:ascii="Arial" w:eastAsia="PMingLiU" w:hAnsi="Arial" w:cs="Arial"/>
                <w:sz w:val="20"/>
                <w:szCs w:val="20"/>
                <w:lang w:eastAsia="zh-TW"/>
              </w:rPr>
            </w:pPr>
          </w:p>
        </w:tc>
      </w:tr>
      <w:tr w:rsidR="0008544D" w14:paraId="53C2C2F3" w14:textId="77777777" w:rsidTr="0008544D">
        <w:trPr>
          <w:trHeight w:val="230"/>
        </w:trPr>
        <w:tc>
          <w:tcPr>
            <w:tcW w:w="1771" w:type="dxa"/>
            <w:tcBorders>
              <w:top w:val="single" w:sz="4" w:space="0" w:color="auto"/>
              <w:left w:val="single" w:sz="4" w:space="0" w:color="auto"/>
              <w:bottom w:val="single" w:sz="4" w:space="0" w:color="auto"/>
              <w:right w:val="single" w:sz="4" w:space="0" w:color="auto"/>
            </w:tcBorders>
            <w:hideMark/>
          </w:tcPr>
          <w:p w14:paraId="4CB70A3D" w14:textId="77777777" w:rsidR="0008544D" w:rsidRDefault="0008544D">
            <w:pPr>
              <w:spacing w:line="360" w:lineRule="auto"/>
              <w:jc w:val="right"/>
              <w:rPr>
                <w:rFonts w:ascii="Arial" w:eastAsia="PMingLiU" w:hAnsi="Arial" w:cs="Arial"/>
                <w:b/>
                <w:sz w:val="20"/>
                <w:szCs w:val="20"/>
                <w:lang w:eastAsia="zh-TW"/>
              </w:rPr>
            </w:pPr>
            <w:r>
              <w:rPr>
                <w:rFonts w:ascii="Arial" w:eastAsia="PMingLiU" w:hAnsi="Arial" w:cs="Arial"/>
                <w:b/>
                <w:sz w:val="20"/>
                <w:szCs w:val="20"/>
                <w:lang w:eastAsia="zh-TW"/>
              </w:rPr>
              <w:t>Rank/Grade:</w:t>
            </w:r>
          </w:p>
        </w:tc>
        <w:tc>
          <w:tcPr>
            <w:tcW w:w="1772" w:type="dxa"/>
            <w:tcBorders>
              <w:top w:val="single" w:sz="4" w:space="0" w:color="auto"/>
              <w:left w:val="single" w:sz="4" w:space="0" w:color="auto"/>
              <w:bottom w:val="single" w:sz="4" w:space="0" w:color="auto"/>
              <w:right w:val="single" w:sz="4" w:space="0" w:color="auto"/>
            </w:tcBorders>
          </w:tcPr>
          <w:p w14:paraId="2510B4E8" w14:textId="77777777" w:rsidR="0008544D" w:rsidRDefault="0008544D">
            <w:pPr>
              <w:spacing w:line="360" w:lineRule="auto"/>
              <w:rPr>
                <w:rFonts w:ascii="Arial" w:eastAsia="PMingLiU" w:hAnsi="Arial" w:cs="Arial"/>
                <w:sz w:val="20"/>
                <w:szCs w:val="20"/>
                <w:lang w:eastAsia="zh-TW"/>
              </w:rPr>
            </w:pPr>
          </w:p>
        </w:tc>
        <w:tc>
          <w:tcPr>
            <w:tcW w:w="1772" w:type="dxa"/>
            <w:tcBorders>
              <w:top w:val="single" w:sz="4" w:space="0" w:color="auto"/>
              <w:left w:val="single" w:sz="4" w:space="0" w:color="auto"/>
              <w:bottom w:val="single" w:sz="4" w:space="0" w:color="auto"/>
              <w:right w:val="single" w:sz="4" w:space="0" w:color="auto"/>
            </w:tcBorders>
            <w:hideMark/>
          </w:tcPr>
          <w:p w14:paraId="0CF8ED98" w14:textId="77777777" w:rsidR="0008544D" w:rsidRDefault="0008544D">
            <w:pPr>
              <w:spacing w:line="360" w:lineRule="auto"/>
              <w:jc w:val="right"/>
              <w:rPr>
                <w:rFonts w:ascii="Arial" w:eastAsia="PMingLiU" w:hAnsi="Arial" w:cs="Arial"/>
                <w:b/>
                <w:sz w:val="20"/>
                <w:szCs w:val="20"/>
                <w:lang w:eastAsia="zh-TW"/>
              </w:rPr>
            </w:pPr>
            <w:r>
              <w:rPr>
                <w:rFonts w:ascii="Arial" w:eastAsia="PMingLiU" w:hAnsi="Arial" w:cs="Arial"/>
                <w:b/>
                <w:sz w:val="20"/>
                <w:szCs w:val="20"/>
                <w:lang w:eastAsia="zh-TW"/>
              </w:rPr>
              <w:t>Rank/Grade:</w:t>
            </w:r>
          </w:p>
        </w:tc>
        <w:tc>
          <w:tcPr>
            <w:tcW w:w="1772" w:type="dxa"/>
            <w:tcBorders>
              <w:top w:val="single" w:sz="4" w:space="0" w:color="auto"/>
              <w:left w:val="single" w:sz="4" w:space="0" w:color="auto"/>
              <w:bottom w:val="single" w:sz="4" w:space="0" w:color="auto"/>
              <w:right w:val="single" w:sz="4" w:space="0" w:color="auto"/>
            </w:tcBorders>
          </w:tcPr>
          <w:p w14:paraId="44BF945E" w14:textId="77777777" w:rsidR="0008544D" w:rsidRDefault="0008544D">
            <w:pPr>
              <w:spacing w:line="360" w:lineRule="auto"/>
              <w:rPr>
                <w:rFonts w:ascii="Arial" w:eastAsia="PMingLiU" w:hAnsi="Arial" w:cs="Arial"/>
                <w:sz w:val="20"/>
                <w:szCs w:val="20"/>
                <w:lang w:eastAsia="zh-TW"/>
              </w:rPr>
            </w:pPr>
          </w:p>
        </w:tc>
        <w:tc>
          <w:tcPr>
            <w:tcW w:w="1771" w:type="dxa"/>
            <w:tcBorders>
              <w:top w:val="single" w:sz="4" w:space="0" w:color="auto"/>
              <w:left w:val="single" w:sz="4" w:space="0" w:color="auto"/>
              <w:bottom w:val="single" w:sz="4" w:space="0" w:color="auto"/>
              <w:right w:val="single" w:sz="4" w:space="0" w:color="auto"/>
            </w:tcBorders>
            <w:hideMark/>
          </w:tcPr>
          <w:p w14:paraId="04ABC42D" w14:textId="77777777" w:rsidR="0008544D" w:rsidRDefault="0008544D">
            <w:pPr>
              <w:spacing w:line="360" w:lineRule="auto"/>
              <w:jc w:val="right"/>
              <w:rPr>
                <w:rFonts w:ascii="Arial" w:eastAsia="PMingLiU" w:hAnsi="Arial" w:cs="Arial"/>
                <w:b/>
                <w:sz w:val="20"/>
                <w:szCs w:val="20"/>
                <w:lang w:eastAsia="zh-TW"/>
              </w:rPr>
            </w:pPr>
            <w:r>
              <w:rPr>
                <w:rFonts w:ascii="Arial" w:eastAsia="PMingLiU" w:hAnsi="Arial" w:cs="Arial"/>
                <w:b/>
                <w:sz w:val="20"/>
                <w:szCs w:val="20"/>
                <w:lang w:eastAsia="zh-TW"/>
              </w:rPr>
              <w:t>Rank/Grade:</w:t>
            </w:r>
          </w:p>
        </w:tc>
        <w:tc>
          <w:tcPr>
            <w:tcW w:w="1772" w:type="dxa"/>
            <w:tcBorders>
              <w:top w:val="single" w:sz="4" w:space="0" w:color="auto"/>
              <w:left w:val="single" w:sz="4" w:space="0" w:color="auto"/>
              <w:bottom w:val="single" w:sz="4" w:space="0" w:color="auto"/>
              <w:right w:val="single" w:sz="4" w:space="0" w:color="auto"/>
            </w:tcBorders>
          </w:tcPr>
          <w:p w14:paraId="4C91A6A6" w14:textId="77777777" w:rsidR="0008544D" w:rsidRDefault="0008544D">
            <w:pPr>
              <w:spacing w:line="360" w:lineRule="auto"/>
              <w:rPr>
                <w:rFonts w:ascii="Arial" w:eastAsia="PMingLiU" w:hAnsi="Arial" w:cs="Arial"/>
                <w:sz w:val="20"/>
                <w:szCs w:val="20"/>
                <w:lang w:eastAsia="zh-TW"/>
              </w:rPr>
            </w:pPr>
          </w:p>
        </w:tc>
        <w:tc>
          <w:tcPr>
            <w:tcW w:w="1772" w:type="dxa"/>
            <w:tcBorders>
              <w:top w:val="single" w:sz="4" w:space="0" w:color="auto"/>
              <w:left w:val="single" w:sz="4" w:space="0" w:color="auto"/>
              <w:bottom w:val="single" w:sz="4" w:space="0" w:color="auto"/>
              <w:right w:val="single" w:sz="4" w:space="0" w:color="auto"/>
            </w:tcBorders>
            <w:hideMark/>
          </w:tcPr>
          <w:p w14:paraId="0AB2FFE8" w14:textId="77777777" w:rsidR="0008544D" w:rsidRDefault="0008544D">
            <w:pPr>
              <w:spacing w:line="360" w:lineRule="auto"/>
              <w:jc w:val="right"/>
              <w:rPr>
                <w:rFonts w:ascii="Arial" w:eastAsia="PMingLiU" w:hAnsi="Arial" w:cs="Arial"/>
                <w:b/>
                <w:sz w:val="20"/>
                <w:szCs w:val="20"/>
                <w:lang w:eastAsia="zh-TW"/>
              </w:rPr>
            </w:pPr>
            <w:r>
              <w:rPr>
                <w:rFonts w:ascii="Arial" w:eastAsia="PMingLiU" w:hAnsi="Arial" w:cs="Arial"/>
                <w:b/>
                <w:sz w:val="20"/>
                <w:szCs w:val="20"/>
                <w:lang w:eastAsia="zh-TW"/>
              </w:rPr>
              <w:t>Rank/Grade:</w:t>
            </w:r>
          </w:p>
        </w:tc>
        <w:tc>
          <w:tcPr>
            <w:tcW w:w="2448" w:type="dxa"/>
            <w:tcBorders>
              <w:top w:val="single" w:sz="4" w:space="0" w:color="auto"/>
              <w:left w:val="single" w:sz="4" w:space="0" w:color="auto"/>
              <w:bottom w:val="single" w:sz="4" w:space="0" w:color="auto"/>
              <w:right w:val="single" w:sz="4" w:space="0" w:color="auto"/>
            </w:tcBorders>
          </w:tcPr>
          <w:p w14:paraId="10101358" w14:textId="77777777" w:rsidR="0008544D" w:rsidRDefault="0008544D">
            <w:pPr>
              <w:spacing w:line="360" w:lineRule="auto"/>
              <w:rPr>
                <w:rFonts w:ascii="Arial" w:eastAsia="PMingLiU" w:hAnsi="Arial" w:cs="Arial"/>
                <w:sz w:val="20"/>
                <w:szCs w:val="20"/>
                <w:lang w:eastAsia="zh-TW"/>
              </w:rPr>
            </w:pPr>
          </w:p>
        </w:tc>
      </w:tr>
      <w:tr w:rsidR="0008544D" w14:paraId="5E7EBB63" w14:textId="77777777" w:rsidTr="0008544D">
        <w:trPr>
          <w:trHeight w:val="230"/>
        </w:trPr>
        <w:tc>
          <w:tcPr>
            <w:tcW w:w="1771" w:type="dxa"/>
            <w:tcBorders>
              <w:top w:val="single" w:sz="4" w:space="0" w:color="auto"/>
              <w:left w:val="single" w:sz="4" w:space="0" w:color="auto"/>
              <w:bottom w:val="single" w:sz="4" w:space="0" w:color="auto"/>
              <w:right w:val="single" w:sz="4" w:space="0" w:color="auto"/>
            </w:tcBorders>
            <w:hideMark/>
          </w:tcPr>
          <w:p w14:paraId="71BDD604" w14:textId="77777777" w:rsidR="0008544D" w:rsidRDefault="0008544D">
            <w:pPr>
              <w:spacing w:line="360" w:lineRule="auto"/>
              <w:jc w:val="right"/>
              <w:rPr>
                <w:rFonts w:ascii="Arial" w:eastAsia="PMingLiU" w:hAnsi="Arial" w:cs="Arial"/>
                <w:b/>
                <w:sz w:val="20"/>
                <w:szCs w:val="20"/>
                <w:lang w:eastAsia="zh-TW"/>
              </w:rPr>
            </w:pPr>
            <w:r>
              <w:rPr>
                <w:rFonts w:ascii="Arial" w:eastAsia="PMingLiU" w:hAnsi="Arial" w:cs="Arial"/>
                <w:b/>
                <w:sz w:val="20"/>
                <w:szCs w:val="20"/>
                <w:lang w:eastAsia="zh-TW"/>
              </w:rPr>
              <w:t>Signature:</w:t>
            </w:r>
          </w:p>
        </w:tc>
        <w:tc>
          <w:tcPr>
            <w:tcW w:w="1772" w:type="dxa"/>
            <w:tcBorders>
              <w:top w:val="single" w:sz="4" w:space="0" w:color="auto"/>
              <w:left w:val="single" w:sz="4" w:space="0" w:color="auto"/>
              <w:bottom w:val="single" w:sz="4" w:space="0" w:color="auto"/>
              <w:right w:val="single" w:sz="4" w:space="0" w:color="auto"/>
            </w:tcBorders>
          </w:tcPr>
          <w:p w14:paraId="1AC84D51" w14:textId="77777777" w:rsidR="0008544D" w:rsidRDefault="0008544D">
            <w:pPr>
              <w:spacing w:line="360" w:lineRule="auto"/>
              <w:rPr>
                <w:rFonts w:ascii="Arial" w:eastAsia="PMingLiU" w:hAnsi="Arial" w:cs="Arial"/>
                <w:sz w:val="20"/>
                <w:szCs w:val="20"/>
                <w:lang w:eastAsia="zh-TW"/>
              </w:rPr>
            </w:pPr>
          </w:p>
        </w:tc>
        <w:tc>
          <w:tcPr>
            <w:tcW w:w="1772" w:type="dxa"/>
            <w:tcBorders>
              <w:top w:val="single" w:sz="4" w:space="0" w:color="auto"/>
              <w:left w:val="single" w:sz="4" w:space="0" w:color="auto"/>
              <w:bottom w:val="single" w:sz="4" w:space="0" w:color="auto"/>
              <w:right w:val="single" w:sz="4" w:space="0" w:color="auto"/>
            </w:tcBorders>
            <w:hideMark/>
          </w:tcPr>
          <w:p w14:paraId="114AEBA1" w14:textId="77777777" w:rsidR="0008544D" w:rsidRDefault="0008544D">
            <w:pPr>
              <w:spacing w:line="360" w:lineRule="auto"/>
              <w:jc w:val="right"/>
              <w:rPr>
                <w:rFonts w:ascii="Arial" w:eastAsia="PMingLiU" w:hAnsi="Arial" w:cs="Arial"/>
                <w:b/>
                <w:sz w:val="20"/>
                <w:szCs w:val="20"/>
                <w:lang w:eastAsia="zh-TW"/>
              </w:rPr>
            </w:pPr>
            <w:r>
              <w:rPr>
                <w:rFonts w:ascii="Arial" w:eastAsia="PMingLiU" w:hAnsi="Arial" w:cs="Arial"/>
                <w:b/>
                <w:sz w:val="20"/>
                <w:szCs w:val="20"/>
                <w:lang w:eastAsia="zh-TW"/>
              </w:rPr>
              <w:t>Signature:</w:t>
            </w:r>
          </w:p>
        </w:tc>
        <w:tc>
          <w:tcPr>
            <w:tcW w:w="1772" w:type="dxa"/>
            <w:tcBorders>
              <w:top w:val="single" w:sz="4" w:space="0" w:color="auto"/>
              <w:left w:val="single" w:sz="4" w:space="0" w:color="auto"/>
              <w:bottom w:val="single" w:sz="4" w:space="0" w:color="auto"/>
              <w:right w:val="single" w:sz="4" w:space="0" w:color="auto"/>
            </w:tcBorders>
          </w:tcPr>
          <w:p w14:paraId="023E32BE" w14:textId="77777777" w:rsidR="0008544D" w:rsidRDefault="0008544D">
            <w:pPr>
              <w:spacing w:line="360" w:lineRule="auto"/>
              <w:rPr>
                <w:rFonts w:ascii="Arial" w:eastAsia="PMingLiU" w:hAnsi="Arial" w:cs="Arial"/>
                <w:sz w:val="20"/>
                <w:szCs w:val="20"/>
                <w:lang w:eastAsia="zh-TW"/>
              </w:rPr>
            </w:pPr>
          </w:p>
        </w:tc>
        <w:tc>
          <w:tcPr>
            <w:tcW w:w="1771" w:type="dxa"/>
            <w:tcBorders>
              <w:top w:val="single" w:sz="4" w:space="0" w:color="auto"/>
              <w:left w:val="single" w:sz="4" w:space="0" w:color="auto"/>
              <w:bottom w:val="single" w:sz="4" w:space="0" w:color="auto"/>
              <w:right w:val="single" w:sz="4" w:space="0" w:color="auto"/>
            </w:tcBorders>
            <w:hideMark/>
          </w:tcPr>
          <w:p w14:paraId="272D5FCB" w14:textId="77777777" w:rsidR="0008544D" w:rsidRDefault="0008544D">
            <w:pPr>
              <w:spacing w:line="360" w:lineRule="auto"/>
              <w:jc w:val="right"/>
              <w:rPr>
                <w:rFonts w:ascii="Arial" w:eastAsia="PMingLiU" w:hAnsi="Arial" w:cs="Arial"/>
                <w:b/>
                <w:sz w:val="20"/>
                <w:szCs w:val="20"/>
                <w:lang w:eastAsia="zh-TW"/>
              </w:rPr>
            </w:pPr>
            <w:r>
              <w:rPr>
                <w:rFonts w:ascii="Arial" w:eastAsia="PMingLiU" w:hAnsi="Arial" w:cs="Arial"/>
                <w:b/>
                <w:sz w:val="20"/>
                <w:szCs w:val="20"/>
                <w:lang w:eastAsia="zh-TW"/>
              </w:rPr>
              <w:t>Signature:</w:t>
            </w:r>
          </w:p>
        </w:tc>
        <w:tc>
          <w:tcPr>
            <w:tcW w:w="1772" w:type="dxa"/>
            <w:tcBorders>
              <w:top w:val="single" w:sz="4" w:space="0" w:color="auto"/>
              <w:left w:val="single" w:sz="4" w:space="0" w:color="auto"/>
              <w:bottom w:val="single" w:sz="4" w:space="0" w:color="auto"/>
              <w:right w:val="single" w:sz="4" w:space="0" w:color="auto"/>
            </w:tcBorders>
          </w:tcPr>
          <w:p w14:paraId="12C0AE24" w14:textId="77777777" w:rsidR="0008544D" w:rsidRDefault="0008544D">
            <w:pPr>
              <w:spacing w:line="360" w:lineRule="auto"/>
              <w:rPr>
                <w:rFonts w:ascii="Arial" w:eastAsia="PMingLiU" w:hAnsi="Arial" w:cs="Arial"/>
                <w:sz w:val="20"/>
                <w:szCs w:val="20"/>
                <w:lang w:eastAsia="zh-TW"/>
              </w:rPr>
            </w:pPr>
          </w:p>
        </w:tc>
        <w:tc>
          <w:tcPr>
            <w:tcW w:w="1772" w:type="dxa"/>
            <w:tcBorders>
              <w:top w:val="single" w:sz="4" w:space="0" w:color="auto"/>
              <w:left w:val="single" w:sz="4" w:space="0" w:color="auto"/>
              <w:bottom w:val="single" w:sz="4" w:space="0" w:color="auto"/>
              <w:right w:val="single" w:sz="4" w:space="0" w:color="auto"/>
            </w:tcBorders>
            <w:hideMark/>
          </w:tcPr>
          <w:p w14:paraId="04E558D3" w14:textId="77777777" w:rsidR="0008544D" w:rsidRDefault="0008544D">
            <w:pPr>
              <w:spacing w:line="360" w:lineRule="auto"/>
              <w:jc w:val="right"/>
              <w:rPr>
                <w:rFonts w:ascii="Arial" w:eastAsia="PMingLiU" w:hAnsi="Arial" w:cs="Arial"/>
                <w:b/>
                <w:sz w:val="20"/>
                <w:szCs w:val="20"/>
                <w:lang w:eastAsia="zh-TW"/>
              </w:rPr>
            </w:pPr>
            <w:r>
              <w:rPr>
                <w:rFonts w:ascii="Arial" w:eastAsia="PMingLiU" w:hAnsi="Arial" w:cs="Arial"/>
                <w:b/>
                <w:sz w:val="20"/>
                <w:szCs w:val="20"/>
                <w:lang w:eastAsia="zh-TW"/>
              </w:rPr>
              <w:t>Signature:</w:t>
            </w:r>
          </w:p>
        </w:tc>
        <w:tc>
          <w:tcPr>
            <w:tcW w:w="2448" w:type="dxa"/>
            <w:tcBorders>
              <w:top w:val="single" w:sz="4" w:space="0" w:color="auto"/>
              <w:left w:val="single" w:sz="4" w:space="0" w:color="auto"/>
              <w:bottom w:val="single" w:sz="4" w:space="0" w:color="auto"/>
              <w:right w:val="single" w:sz="4" w:space="0" w:color="auto"/>
            </w:tcBorders>
          </w:tcPr>
          <w:p w14:paraId="6D8D3D8A" w14:textId="77777777" w:rsidR="0008544D" w:rsidRDefault="0008544D">
            <w:pPr>
              <w:spacing w:line="360" w:lineRule="auto"/>
              <w:rPr>
                <w:rFonts w:ascii="Arial" w:eastAsia="PMingLiU" w:hAnsi="Arial" w:cs="Arial"/>
                <w:sz w:val="20"/>
                <w:szCs w:val="20"/>
                <w:lang w:eastAsia="zh-TW"/>
              </w:rPr>
            </w:pPr>
          </w:p>
        </w:tc>
      </w:tr>
    </w:tbl>
    <w:p w14:paraId="3EE7A04E" w14:textId="77777777" w:rsidR="0008544D" w:rsidRDefault="0008544D" w:rsidP="0008544D">
      <w:pPr>
        <w:rPr>
          <w:rFonts w:ascii="Arial" w:eastAsia="PMingLiU" w:hAnsi="Arial" w:cs="Arial"/>
          <w:b/>
          <w:sz w:val="18"/>
          <w:szCs w:val="18"/>
          <w:lang w:eastAsia="zh-TW"/>
        </w:rPr>
      </w:pPr>
    </w:p>
    <w:p w14:paraId="56FD93EC" w14:textId="77777777" w:rsidR="0008544D" w:rsidRDefault="0008544D" w:rsidP="0008544D">
      <w:pPr>
        <w:rPr>
          <w:rFonts w:ascii="Arial" w:eastAsia="PMingLiU" w:hAnsi="Arial" w:cs="Arial"/>
          <w:b/>
          <w:sz w:val="18"/>
          <w:szCs w:val="18"/>
          <w:lang w:eastAsia="zh-TW"/>
        </w:rPr>
      </w:pPr>
      <w:r>
        <w:rPr>
          <w:rFonts w:ascii="Arial" w:eastAsia="PMingLiU" w:hAnsi="Arial" w:cs="Arial"/>
          <w:b/>
          <w:sz w:val="18"/>
          <w:szCs w:val="18"/>
          <w:lang w:eastAsia="zh-TW"/>
        </w:rPr>
        <w:t>Notes:</w:t>
      </w:r>
    </w:p>
    <w:p w14:paraId="5920986E" w14:textId="07862923" w:rsidR="0008544D" w:rsidRDefault="0008544D" w:rsidP="0008544D">
      <w:pPr>
        <w:numPr>
          <w:ilvl w:val="0"/>
          <w:numId w:val="4"/>
        </w:numPr>
        <w:rPr>
          <w:rFonts w:ascii="Arial" w:eastAsia="PMingLiU" w:hAnsi="Arial" w:cs="Arial"/>
          <w:sz w:val="18"/>
          <w:szCs w:val="18"/>
          <w:lang w:eastAsia="zh-TW"/>
        </w:rPr>
      </w:pPr>
      <w:r>
        <w:rPr>
          <w:rFonts w:ascii="Arial" w:eastAsia="PMingLiU" w:hAnsi="Arial" w:cs="Arial"/>
          <w:sz w:val="18"/>
          <w:szCs w:val="18"/>
          <w:lang w:eastAsia="zh-TW"/>
        </w:rPr>
        <w:t>If using a ‘Generic’ risk assessment, Assessors and Line Managers are to satisfy themselves that the assessment is valid for the task and that all significant hazards have been identified and assessed.</w:t>
      </w:r>
      <w:r w:rsidR="008C0E38">
        <w:rPr>
          <w:rFonts w:ascii="Arial" w:eastAsia="PMingLiU" w:hAnsi="Arial" w:cs="Arial"/>
          <w:sz w:val="18"/>
          <w:szCs w:val="18"/>
          <w:lang w:eastAsia="zh-TW"/>
        </w:rPr>
        <w:t xml:space="preserve"> </w:t>
      </w:r>
      <w:r>
        <w:rPr>
          <w:rFonts w:ascii="Arial" w:eastAsia="PMingLiU" w:hAnsi="Arial" w:cs="Arial"/>
          <w:sz w:val="18"/>
          <w:szCs w:val="18"/>
          <w:lang w:eastAsia="zh-TW"/>
        </w:rPr>
        <w:t>If additional hazards are identified they are to be recorded and attached to the Generic assessment.</w:t>
      </w:r>
    </w:p>
    <w:p w14:paraId="528489AE" w14:textId="77777777" w:rsidR="0008544D" w:rsidRDefault="0008544D" w:rsidP="0008544D">
      <w:pPr>
        <w:ind w:left="360"/>
        <w:rPr>
          <w:rFonts w:ascii="Arial" w:eastAsia="PMingLiU" w:hAnsi="Arial" w:cs="Arial"/>
          <w:sz w:val="18"/>
          <w:szCs w:val="18"/>
          <w:lang w:eastAsia="zh-TW"/>
        </w:rPr>
      </w:pPr>
    </w:p>
    <w:p w14:paraId="41A2AA42" w14:textId="171E2D1F" w:rsidR="0008544D" w:rsidRDefault="0008544D" w:rsidP="0008544D">
      <w:pPr>
        <w:ind w:left="720" w:hanging="360"/>
        <w:rPr>
          <w:rFonts w:ascii="Arial" w:eastAsia="PMingLiU" w:hAnsi="Arial" w:cs="Arial"/>
          <w:sz w:val="18"/>
          <w:szCs w:val="18"/>
          <w:lang w:eastAsia="zh-TW"/>
        </w:rPr>
      </w:pPr>
      <w:r>
        <w:rPr>
          <w:rFonts w:ascii="Arial" w:eastAsia="PMingLiU" w:hAnsi="Arial" w:cs="Arial"/>
          <w:sz w:val="18"/>
          <w:szCs w:val="18"/>
          <w:lang w:eastAsia="zh-TW"/>
        </w:rPr>
        <w:t>2</w:t>
      </w:r>
      <w:r>
        <w:rPr>
          <w:rFonts w:ascii="Arial" w:eastAsia="PMingLiU" w:hAnsi="Arial" w:cs="Arial"/>
          <w:sz w:val="18"/>
          <w:szCs w:val="18"/>
          <w:lang w:eastAsia="zh-TW"/>
        </w:rPr>
        <w:tab/>
        <w:t xml:space="preserve">Line Managers are to note that they are responsible for production of the risk assessment and that they are signing to indicate that the risk assessment is suitable and </w:t>
      </w:r>
      <w:r w:rsidR="00666CC8">
        <w:rPr>
          <w:rFonts w:ascii="Arial" w:eastAsia="PMingLiU" w:hAnsi="Arial" w:cs="Arial"/>
          <w:sz w:val="18"/>
          <w:szCs w:val="18"/>
          <w:lang w:eastAsia="zh-TW"/>
        </w:rPr>
        <w:t>sufficient,</w:t>
      </w:r>
      <w:r>
        <w:rPr>
          <w:rFonts w:ascii="Arial" w:eastAsia="PMingLiU" w:hAnsi="Arial" w:cs="Arial"/>
          <w:sz w:val="18"/>
          <w:szCs w:val="18"/>
          <w:lang w:eastAsia="zh-TW"/>
        </w:rPr>
        <w:t xml:space="preserve"> and they consider the risks to be acceptable.</w:t>
      </w:r>
    </w:p>
    <w:p w14:paraId="186A7BD9" w14:textId="77777777" w:rsidR="0008544D" w:rsidRDefault="0008544D" w:rsidP="0008544D">
      <w:pPr>
        <w:ind w:left="360"/>
        <w:rPr>
          <w:rFonts w:ascii="Arial" w:eastAsia="PMingLiU" w:hAnsi="Arial" w:cs="Arial"/>
          <w:sz w:val="18"/>
          <w:szCs w:val="18"/>
          <w:lang w:eastAsia="zh-TW"/>
        </w:rPr>
      </w:pPr>
      <w:r>
        <w:rPr>
          <w:rFonts w:ascii="Arial" w:eastAsia="PMingLiU" w:hAnsi="Arial" w:cs="Arial"/>
          <w:sz w:val="18"/>
          <w:szCs w:val="18"/>
          <w:lang w:eastAsia="zh-TW"/>
        </w:rPr>
        <w:t>3</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536"/>
        <w:gridCol w:w="784"/>
        <w:gridCol w:w="2888"/>
        <w:gridCol w:w="2889"/>
        <w:gridCol w:w="3565"/>
      </w:tblGrid>
      <w:tr w:rsidR="0008544D" w14:paraId="6BEC2F68" w14:textId="77777777" w:rsidTr="0008544D">
        <w:tc>
          <w:tcPr>
            <w:tcW w:w="1188" w:type="dxa"/>
            <w:tcBorders>
              <w:top w:val="single" w:sz="4" w:space="0" w:color="auto"/>
              <w:left w:val="single" w:sz="4" w:space="0" w:color="auto"/>
              <w:bottom w:val="single" w:sz="4" w:space="0" w:color="auto"/>
              <w:right w:val="single" w:sz="4" w:space="0" w:color="auto"/>
            </w:tcBorders>
            <w:hideMark/>
          </w:tcPr>
          <w:p w14:paraId="481DED74" w14:textId="77777777" w:rsidR="0008544D" w:rsidRDefault="0008544D">
            <w:pPr>
              <w:jc w:val="center"/>
              <w:rPr>
                <w:rFonts w:ascii="Arial" w:eastAsia="PMingLiU" w:hAnsi="Arial" w:cs="Arial"/>
                <w:sz w:val="18"/>
                <w:szCs w:val="18"/>
                <w:lang w:eastAsia="zh-TW"/>
              </w:rPr>
            </w:pPr>
            <w:r>
              <w:rPr>
                <w:rFonts w:ascii="Arial" w:eastAsia="PMingLiU" w:hAnsi="Arial" w:cs="Arial"/>
                <w:sz w:val="18"/>
                <w:szCs w:val="18"/>
                <w:lang w:eastAsia="zh-TW"/>
              </w:rPr>
              <w:t>High</w:t>
            </w:r>
          </w:p>
        </w:tc>
        <w:tc>
          <w:tcPr>
            <w:tcW w:w="3536" w:type="dxa"/>
            <w:tcBorders>
              <w:top w:val="single" w:sz="4" w:space="0" w:color="auto"/>
              <w:left w:val="single" w:sz="4" w:space="0" w:color="auto"/>
              <w:bottom w:val="single" w:sz="4" w:space="0" w:color="auto"/>
              <w:right w:val="single" w:sz="4" w:space="0" w:color="auto"/>
            </w:tcBorders>
            <w:hideMark/>
          </w:tcPr>
          <w:p w14:paraId="3F2B48C4" w14:textId="77777777" w:rsidR="0008544D" w:rsidRDefault="0008544D">
            <w:pPr>
              <w:jc w:val="center"/>
              <w:rPr>
                <w:rFonts w:ascii="Arial" w:eastAsia="PMingLiU" w:hAnsi="Arial" w:cs="Arial"/>
                <w:sz w:val="18"/>
                <w:szCs w:val="18"/>
                <w:lang w:eastAsia="zh-TW"/>
              </w:rPr>
            </w:pPr>
            <w:r>
              <w:rPr>
                <w:rFonts w:ascii="Arial" w:eastAsia="PMingLiU" w:hAnsi="Arial" w:cs="Arial"/>
                <w:sz w:val="18"/>
                <w:szCs w:val="18"/>
                <w:lang w:eastAsia="zh-TW"/>
              </w:rPr>
              <w:t>Common, regular or frequent occurrence.</w:t>
            </w:r>
          </w:p>
        </w:tc>
        <w:tc>
          <w:tcPr>
            <w:tcW w:w="784" w:type="dxa"/>
            <w:tcBorders>
              <w:top w:val="single" w:sz="4" w:space="0" w:color="auto"/>
              <w:left w:val="single" w:sz="4" w:space="0" w:color="auto"/>
              <w:bottom w:val="single" w:sz="4" w:space="0" w:color="auto"/>
              <w:right w:val="single" w:sz="4" w:space="0" w:color="auto"/>
            </w:tcBorders>
            <w:hideMark/>
          </w:tcPr>
          <w:p w14:paraId="7A9367EF" w14:textId="77777777" w:rsidR="0008544D" w:rsidRDefault="0008544D">
            <w:pPr>
              <w:jc w:val="center"/>
              <w:rPr>
                <w:rFonts w:ascii="Arial" w:eastAsia="PMingLiU" w:hAnsi="Arial" w:cs="Arial"/>
                <w:b/>
                <w:sz w:val="18"/>
                <w:szCs w:val="18"/>
                <w:lang w:eastAsia="zh-TW"/>
              </w:rPr>
            </w:pPr>
            <w:r>
              <w:rPr>
                <w:rFonts w:ascii="Arial" w:eastAsia="PMingLiU" w:hAnsi="Arial" w:cs="Arial"/>
                <w:b/>
                <w:sz w:val="18"/>
                <w:szCs w:val="18"/>
                <w:lang w:eastAsia="zh-TW"/>
              </w:rPr>
              <w:t>3</w:t>
            </w:r>
          </w:p>
        </w:tc>
        <w:tc>
          <w:tcPr>
            <w:tcW w:w="2888" w:type="dxa"/>
            <w:tcBorders>
              <w:top w:val="single" w:sz="4" w:space="0" w:color="auto"/>
              <w:left w:val="single" w:sz="4" w:space="0" w:color="auto"/>
              <w:bottom w:val="single" w:sz="4" w:space="0" w:color="auto"/>
              <w:right w:val="single" w:sz="4" w:space="0" w:color="auto"/>
            </w:tcBorders>
            <w:shd w:val="clear" w:color="auto" w:fill="FF9900"/>
            <w:hideMark/>
          </w:tcPr>
          <w:p w14:paraId="040728C6" w14:textId="77777777" w:rsidR="0008544D" w:rsidRDefault="0008544D">
            <w:pPr>
              <w:jc w:val="center"/>
              <w:rPr>
                <w:rFonts w:ascii="Arial" w:eastAsia="PMingLiU" w:hAnsi="Arial" w:cs="Arial"/>
                <w:b/>
                <w:sz w:val="18"/>
                <w:szCs w:val="18"/>
                <w:lang w:eastAsia="zh-TW"/>
              </w:rPr>
            </w:pPr>
            <w:r>
              <w:rPr>
                <w:rFonts w:ascii="Arial" w:eastAsia="PMingLiU" w:hAnsi="Arial" w:cs="Arial"/>
                <w:b/>
                <w:sz w:val="18"/>
                <w:szCs w:val="18"/>
                <w:lang w:eastAsia="zh-TW"/>
              </w:rPr>
              <w:t>3 Med</w:t>
            </w:r>
          </w:p>
        </w:tc>
        <w:tc>
          <w:tcPr>
            <w:tcW w:w="2889" w:type="dxa"/>
            <w:tcBorders>
              <w:top w:val="single" w:sz="4" w:space="0" w:color="auto"/>
              <w:left w:val="single" w:sz="4" w:space="0" w:color="auto"/>
              <w:bottom w:val="single" w:sz="4" w:space="0" w:color="auto"/>
              <w:right w:val="single" w:sz="4" w:space="0" w:color="auto"/>
            </w:tcBorders>
            <w:shd w:val="clear" w:color="auto" w:fill="FF0000"/>
            <w:hideMark/>
          </w:tcPr>
          <w:p w14:paraId="21B3EB9B" w14:textId="77777777" w:rsidR="0008544D" w:rsidRDefault="0008544D">
            <w:pPr>
              <w:jc w:val="center"/>
              <w:rPr>
                <w:rFonts w:ascii="Arial" w:eastAsia="PMingLiU" w:hAnsi="Arial" w:cs="Arial"/>
                <w:b/>
                <w:sz w:val="18"/>
                <w:szCs w:val="18"/>
                <w:lang w:eastAsia="zh-TW"/>
              </w:rPr>
            </w:pPr>
            <w:r>
              <w:rPr>
                <w:rFonts w:ascii="Arial" w:eastAsia="PMingLiU" w:hAnsi="Arial" w:cs="Arial"/>
                <w:b/>
                <w:sz w:val="18"/>
                <w:szCs w:val="18"/>
                <w:lang w:eastAsia="zh-TW"/>
              </w:rPr>
              <w:t>6 High</w:t>
            </w:r>
          </w:p>
        </w:tc>
        <w:tc>
          <w:tcPr>
            <w:tcW w:w="3565" w:type="dxa"/>
            <w:tcBorders>
              <w:top w:val="single" w:sz="4" w:space="0" w:color="auto"/>
              <w:left w:val="single" w:sz="4" w:space="0" w:color="auto"/>
              <w:bottom w:val="single" w:sz="4" w:space="0" w:color="auto"/>
              <w:right w:val="single" w:sz="4" w:space="0" w:color="auto"/>
            </w:tcBorders>
            <w:shd w:val="clear" w:color="auto" w:fill="FF0000"/>
            <w:hideMark/>
          </w:tcPr>
          <w:p w14:paraId="0E624B37" w14:textId="77777777" w:rsidR="0008544D" w:rsidRDefault="0008544D">
            <w:pPr>
              <w:jc w:val="center"/>
              <w:rPr>
                <w:rFonts w:ascii="Arial" w:eastAsia="PMingLiU" w:hAnsi="Arial" w:cs="Arial"/>
                <w:b/>
                <w:sz w:val="18"/>
                <w:szCs w:val="18"/>
                <w:lang w:eastAsia="zh-TW"/>
              </w:rPr>
            </w:pPr>
            <w:r>
              <w:rPr>
                <w:rFonts w:ascii="Arial" w:eastAsia="PMingLiU" w:hAnsi="Arial" w:cs="Arial"/>
                <w:b/>
                <w:sz w:val="18"/>
                <w:szCs w:val="18"/>
                <w:lang w:eastAsia="zh-TW"/>
              </w:rPr>
              <w:t>9 High</w:t>
            </w:r>
          </w:p>
        </w:tc>
      </w:tr>
      <w:tr w:rsidR="0008544D" w14:paraId="73E8CD14" w14:textId="77777777" w:rsidTr="0008544D">
        <w:tc>
          <w:tcPr>
            <w:tcW w:w="1188" w:type="dxa"/>
            <w:tcBorders>
              <w:top w:val="single" w:sz="4" w:space="0" w:color="auto"/>
              <w:left w:val="single" w:sz="4" w:space="0" w:color="auto"/>
              <w:bottom w:val="single" w:sz="4" w:space="0" w:color="auto"/>
              <w:right w:val="single" w:sz="4" w:space="0" w:color="auto"/>
            </w:tcBorders>
            <w:hideMark/>
          </w:tcPr>
          <w:p w14:paraId="5EE38BFC" w14:textId="77777777" w:rsidR="0008544D" w:rsidRDefault="0008544D">
            <w:pPr>
              <w:jc w:val="center"/>
              <w:rPr>
                <w:rFonts w:ascii="Arial" w:eastAsia="PMingLiU" w:hAnsi="Arial" w:cs="Arial"/>
                <w:sz w:val="18"/>
                <w:szCs w:val="18"/>
                <w:lang w:eastAsia="zh-TW"/>
              </w:rPr>
            </w:pPr>
            <w:r>
              <w:rPr>
                <w:rFonts w:ascii="Arial" w:eastAsia="PMingLiU" w:hAnsi="Arial" w:cs="Arial"/>
                <w:sz w:val="18"/>
                <w:szCs w:val="18"/>
                <w:lang w:eastAsia="zh-TW"/>
              </w:rPr>
              <w:t>Medium</w:t>
            </w:r>
          </w:p>
        </w:tc>
        <w:tc>
          <w:tcPr>
            <w:tcW w:w="3536" w:type="dxa"/>
            <w:tcBorders>
              <w:top w:val="single" w:sz="4" w:space="0" w:color="auto"/>
              <w:left w:val="single" w:sz="4" w:space="0" w:color="auto"/>
              <w:bottom w:val="single" w:sz="4" w:space="0" w:color="auto"/>
              <w:right w:val="single" w:sz="4" w:space="0" w:color="auto"/>
            </w:tcBorders>
            <w:hideMark/>
          </w:tcPr>
          <w:p w14:paraId="5A7E2F44" w14:textId="77777777" w:rsidR="0008544D" w:rsidRDefault="0008544D">
            <w:pPr>
              <w:jc w:val="center"/>
              <w:rPr>
                <w:rFonts w:ascii="Arial" w:eastAsia="PMingLiU" w:hAnsi="Arial" w:cs="Arial"/>
                <w:sz w:val="18"/>
                <w:szCs w:val="18"/>
                <w:lang w:eastAsia="zh-TW"/>
              </w:rPr>
            </w:pPr>
            <w:r>
              <w:rPr>
                <w:rFonts w:ascii="Arial" w:eastAsia="PMingLiU" w:hAnsi="Arial" w:cs="Arial"/>
                <w:sz w:val="18"/>
                <w:szCs w:val="18"/>
                <w:lang w:eastAsia="zh-TW"/>
              </w:rPr>
              <w:t>Occasional occurrence.</w:t>
            </w:r>
          </w:p>
        </w:tc>
        <w:tc>
          <w:tcPr>
            <w:tcW w:w="784" w:type="dxa"/>
            <w:tcBorders>
              <w:top w:val="single" w:sz="4" w:space="0" w:color="auto"/>
              <w:left w:val="single" w:sz="4" w:space="0" w:color="auto"/>
              <w:bottom w:val="single" w:sz="4" w:space="0" w:color="auto"/>
              <w:right w:val="single" w:sz="4" w:space="0" w:color="auto"/>
            </w:tcBorders>
            <w:hideMark/>
          </w:tcPr>
          <w:p w14:paraId="35E8330C" w14:textId="77777777" w:rsidR="0008544D" w:rsidRDefault="0008544D">
            <w:pPr>
              <w:jc w:val="center"/>
              <w:rPr>
                <w:rFonts w:ascii="Arial" w:eastAsia="PMingLiU" w:hAnsi="Arial" w:cs="Arial"/>
                <w:b/>
                <w:sz w:val="18"/>
                <w:szCs w:val="18"/>
                <w:lang w:eastAsia="zh-TW"/>
              </w:rPr>
            </w:pPr>
            <w:r>
              <w:rPr>
                <w:rFonts w:ascii="Arial" w:eastAsia="PMingLiU" w:hAnsi="Arial" w:cs="Arial"/>
                <w:b/>
                <w:sz w:val="18"/>
                <w:szCs w:val="18"/>
                <w:lang w:eastAsia="zh-TW"/>
              </w:rPr>
              <w:t>2</w:t>
            </w:r>
          </w:p>
        </w:tc>
        <w:tc>
          <w:tcPr>
            <w:tcW w:w="2888" w:type="dxa"/>
            <w:tcBorders>
              <w:top w:val="single" w:sz="4" w:space="0" w:color="auto"/>
              <w:left w:val="single" w:sz="4" w:space="0" w:color="auto"/>
              <w:bottom w:val="single" w:sz="4" w:space="0" w:color="auto"/>
              <w:right w:val="single" w:sz="4" w:space="0" w:color="auto"/>
            </w:tcBorders>
            <w:shd w:val="clear" w:color="auto" w:fill="FFFF00"/>
            <w:hideMark/>
          </w:tcPr>
          <w:p w14:paraId="27FB2A0E" w14:textId="77777777" w:rsidR="0008544D" w:rsidRDefault="0008544D">
            <w:pPr>
              <w:jc w:val="center"/>
              <w:rPr>
                <w:rFonts w:ascii="Arial" w:eastAsia="PMingLiU" w:hAnsi="Arial" w:cs="Arial"/>
                <w:b/>
                <w:sz w:val="18"/>
                <w:szCs w:val="18"/>
                <w:lang w:eastAsia="zh-TW"/>
              </w:rPr>
            </w:pPr>
            <w:r>
              <w:rPr>
                <w:rFonts w:ascii="Arial" w:eastAsia="PMingLiU" w:hAnsi="Arial" w:cs="Arial"/>
                <w:b/>
                <w:sz w:val="18"/>
                <w:szCs w:val="18"/>
                <w:lang w:eastAsia="zh-TW"/>
              </w:rPr>
              <w:t>2 Low</w:t>
            </w:r>
          </w:p>
        </w:tc>
        <w:tc>
          <w:tcPr>
            <w:tcW w:w="2889" w:type="dxa"/>
            <w:tcBorders>
              <w:top w:val="single" w:sz="4" w:space="0" w:color="auto"/>
              <w:left w:val="single" w:sz="4" w:space="0" w:color="auto"/>
              <w:bottom w:val="single" w:sz="4" w:space="0" w:color="auto"/>
              <w:right w:val="single" w:sz="4" w:space="0" w:color="auto"/>
            </w:tcBorders>
            <w:shd w:val="clear" w:color="auto" w:fill="FF9900"/>
            <w:hideMark/>
          </w:tcPr>
          <w:p w14:paraId="698914A1" w14:textId="77777777" w:rsidR="0008544D" w:rsidRDefault="0008544D">
            <w:pPr>
              <w:jc w:val="center"/>
              <w:rPr>
                <w:rFonts w:ascii="Arial" w:eastAsia="PMingLiU" w:hAnsi="Arial" w:cs="Arial"/>
                <w:b/>
                <w:sz w:val="18"/>
                <w:szCs w:val="18"/>
                <w:lang w:eastAsia="zh-TW"/>
              </w:rPr>
            </w:pPr>
            <w:r>
              <w:rPr>
                <w:rFonts w:ascii="Arial" w:eastAsia="PMingLiU" w:hAnsi="Arial" w:cs="Arial"/>
                <w:b/>
                <w:sz w:val="18"/>
                <w:szCs w:val="18"/>
                <w:lang w:eastAsia="zh-TW"/>
              </w:rPr>
              <w:t>4 Med</w:t>
            </w:r>
          </w:p>
        </w:tc>
        <w:tc>
          <w:tcPr>
            <w:tcW w:w="3565" w:type="dxa"/>
            <w:tcBorders>
              <w:top w:val="single" w:sz="4" w:space="0" w:color="auto"/>
              <w:left w:val="single" w:sz="4" w:space="0" w:color="auto"/>
              <w:bottom w:val="single" w:sz="4" w:space="0" w:color="auto"/>
              <w:right w:val="single" w:sz="4" w:space="0" w:color="auto"/>
            </w:tcBorders>
            <w:shd w:val="clear" w:color="auto" w:fill="FF0000"/>
            <w:hideMark/>
          </w:tcPr>
          <w:p w14:paraId="4AE95182" w14:textId="77777777" w:rsidR="0008544D" w:rsidRDefault="0008544D">
            <w:pPr>
              <w:jc w:val="center"/>
              <w:rPr>
                <w:rFonts w:ascii="Arial" w:eastAsia="PMingLiU" w:hAnsi="Arial" w:cs="Arial"/>
                <w:b/>
                <w:sz w:val="18"/>
                <w:szCs w:val="18"/>
                <w:lang w:eastAsia="zh-TW"/>
              </w:rPr>
            </w:pPr>
            <w:r>
              <w:rPr>
                <w:rFonts w:ascii="Arial" w:eastAsia="PMingLiU" w:hAnsi="Arial" w:cs="Arial"/>
                <w:b/>
                <w:sz w:val="18"/>
                <w:szCs w:val="18"/>
                <w:lang w:eastAsia="zh-TW"/>
              </w:rPr>
              <w:t>6 High</w:t>
            </w:r>
          </w:p>
        </w:tc>
      </w:tr>
      <w:tr w:rsidR="0008544D" w14:paraId="53D1E667" w14:textId="77777777" w:rsidTr="0008544D">
        <w:tc>
          <w:tcPr>
            <w:tcW w:w="1188" w:type="dxa"/>
            <w:tcBorders>
              <w:top w:val="single" w:sz="4" w:space="0" w:color="auto"/>
              <w:left w:val="single" w:sz="4" w:space="0" w:color="auto"/>
              <w:bottom w:val="single" w:sz="4" w:space="0" w:color="auto"/>
              <w:right w:val="single" w:sz="4" w:space="0" w:color="auto"/>
            </w:tcBorders>
            <w:hideMark/>
          </w:tcPr>
          <w:p w14:paraId="451064D6" w14:textId="77777777" w:rsidR="0008544D" w:rsidRDefault="0008544D">
            <w:pPr>
              <w:jc w:val="center"/>
              <w:rPr>
                <w:rFonts w:ascii="Arial" w:eastAsia="PMingLiU" w:hAnsi="Arial" w:cs="Arial"/>
                <w:sz w:val="18"/>
                <w:szCs w:val="18"/>
                <w:lang w:eastAsia="zh-TW"/>
              </w:rPr>
            </w:pPr>
            <w:r>
              <w:rPr>
                <w:rFonts w:ascii="Arial" w:eastAsia="PMingLiU" w:hAnsi="Arial" w:cs="Arial"/>
                <w:sz w:val="18"/>
                <w:szCs w:val="18"/>
                <w:lang w:eastAsia="zh-TW"/>
              </w:rPr>
              <w:t>Low</w:t>
            </w:r>
          </w:p>
        </w:tc>
        <w:tc>
          <w:tcPr>
            <w:tcW w:w="3536" w:type="dxa"/>
            <w:tcBorders>
              <w:top w:val="single" w:sz="4" w:space="0" w:color="auto"/>
              <w:left w:val="single" w:sz="4" w:space="0" w:color="auto"/>
              <w:bottom w:val="single" w:sz="4" w:space="0" w:color="auto"/>
              <w:right w:val="single" w:sz="4" w:space="0" w:color="auto"/>
            </w:tcBorders>
            <w:hideMark/>
          </w:tcPr>
          <w:p w14:paraId="20F9473A" w14:textId="77777777" w:rsidR="0008544D" w:rsidRDefault="0008544D">
            <w:pPr>
              <w:jc w:val="center"/>
              <w:rPr>
                <w:rFonts w:ascii="Arial" w:eastAsia="PMingLiU" w:hAnsi="Arial" w:cs="Arial"/>
                <w:sz w:val="18"/>
                <w:szCs w:val="18"/>
                <w:lang w:eastAsia="zh-TW"/>
              </w:rPr>
            </w:pPr>
            <w:r>
              <w:rPr>
                <w:rFonts w:ascii="Arial" w:eastAsia="PMingLiU" w:hAnsi="Arial" w:cs="Arial"/>
                <w:sz w:val="18"/>
                <w:szCs w:val="18"/>
                <w:lang w:eastAsia="zh-TW"/>
              </w:rPr>
              <w:t xml:space="preserve">Rare or improbable occurrence. </w:t>
            </w:r>
          </w:p>
        </w:tc>
        <w:tc>
          <w:tcPr>
            <w:tcW w:w="784" w:type="dxa"/>
            <w:tcBorders>
              <w:top w:val="single" w:sz="4" w:space="0" w:color="auto"/>
              <w:left w:val="single" w:sz="4" w:space="0" w:color="auto"/>
              <w:bottom w:val="single" w:sz="4" w:space="0" w:color="auto"/>
              <w:right w:val="single" w:sz="4" w:space="0" w:color="auto"/>
            </w:tcBorders>
            <w:hideMark/>
          </w:tcPr>
          <w:p w14:paraId="162E3B9D" w14:textId="77777777" w:rsidR="0008544D" w:rsidRDefault="0008544D">
            <w:pPr>
              <w:jc w:val="center"/>
              <w:rPr>
                <w:rFonts w:ascii="Arial" w:eastAsia="PMingLiU" w:hAnsi="Arial" w:cs="Arial"/>
                <w:b/>
                <w:sz w:val="18"/>
                <w:szCs w:val="18"/>
                <w:lang w:eastAsia="zh-TW"/>
              </w:rPr>
            </w:pPr>
            <w:r>
              <w:rPr>
                <w:rFonts w:ascii="Arial" w:eastAsia="PMingLiU" w:hAnsi="Arial" w:cs="Arial"/>
                <w:b/>
                <w:sz w:val="18"/>
                <w:szCs w:val="18"/>
                <w:lang w:eastAsia="zh-TW"/>
              </w:rPr>
              <w:t>1</w:t>
            </w:r>
          </w:p>
        </w:tc>
        <w:tc>
          <w:tcPr>
            <w:tcW w:w="2888" w:type="dxa"/>
            <w:tcBorders>
              <w:top w:val="single" w:sz="4" w:space="0" w:color="auto"/>
              <w:left w:val="single" w:sz="4" w:space="0" w:color="auto"/>
              <w:bottom w:val="single" w:sz="4" w:space="0" w:color="auto"/>
              <w:right w:val="single" w:sz="4" w:space="0" w:color="auto"/>
            </w:tcBorders>
            <w:shd w:val="clear" w:color="auto" w:fill="FFFF00"/>
            <w:hideMark/>
          </w:tcPr>
          <w:p w14:paraId="06B1AAB7" w14:textId="77777777" w:rsidR="0008544D" w:rsidRDefault="0008544D">
            <w:pPr>
              <w:jc w:val="center"/>
              <w:rPr>
                <w:rFonts w:ascii="Arial" w:eastAsia="PMingLiU" w:hAnsi="Arial" w:cs="Arial"/>
                <w:b/>
                <w:sz w:val="18"/>
                <w:szCs w:val="18"/>
                <w:lang w:eastAsia="zh-TW"/>
              </w:rPr>
            </w:pPr>
            <w:r>
              <w:rPr>
                <w:rFonts w:ascii="Arial" w:eastAsia="PMingLiU" w:hAnsi="Arial" w:cs="Arial"/>
                <w:b/>
                <w:sz w:val="18"/>
                <w:szCs w:val="18"/>
                <w:lang w:eastAsia="zh-TW"/>
              </w:rPr>
              <w:t>1 Low</w:t>
            </w:r>
          </w:p>
        </w:tc>
        <w:tc>
          <w:tcPr>
            <w:tcW w:w="2889" w:type="dxa"/>
            <w:tcBorders>
              <w:top w:val="single" w:sz="4" w:space="0" w:color="auto"/>
              <w:left w:val="single" w:sz="4" w:space="0" w:color="auto"/>
              <w:bottom w:val="single" w:sz="4" w:space="0" w:color="auto"/>
              <w:right w:val="single" w:sz="4" w:space="0" w:color="auto"/>
            </w:tcBorders>
            <w:shd w:val="clear" w:color="auto" w:fill="FFFF00"/>
            <w:hideMark/>
          </w:tcPr>
          <w:p w14:paraId="68EED631" w14:textId="77777777" w:rsidR="0008544D" w:rsidRDefault="0008544D">
            <w:pPr>
              <w:jc w:val="center"/>
              <w:rPr>
                <w:rFonts w:ascii="Arial" w:eastAsia="PMingLiU" w:hAnsi="Arial" w:cs="Arial"/>
                <w:b/>
                <w:sz w:val="18"/>
                <w:szCs w:val="18"/>
                <w:lang w:eastAsia="zh-TW"/>
              </w:rPr>
            </w:pPr>
            <w:r>
              <w:rPr>
                <w:rFonts w:ascii="Arial" w:eastAsia="PMingLiU" w:hAnsi="Arial" w:cs="Arial"/>
                <w:b/>
                <w:sz w:val="18"/>
                <w:szCs w:val="18"/>
                <w:lang w:eastAsia="zh-TW"/>
              </w:rPr>
              <w:t>2 Low</w:t>
            </w:r>
          </w:p>
        </w:tc>
        <w:tc>
          <w:tcPr>
            <w:tcW w:w="3565" w:type="dxa"/>
            <w:tcBorders>
              <w:top w:val="single" w:sz="4" w:space="0" w:color="auto"/>
              <w:left w:val="single" w:sz="4" w:space="0" w:color="auto"/>
              <w:bottom w:val="single" w:sz="4" w:space="0" w:color="auto"/>
              <w:right w:val="single" w:sz="4" w:space="0" w:color="auto"/>
            </w:tcBorders>
            <w:shd w:val="clear" w:color="auto" w:fill="FF9900"/>
            <w:hideMark/>
          </w:tcPr>
          <w:p w14:paraId="2D9BF9FB" w14:textId="77777777" w:rsidR="0008544D" w:rsidRDefault="0008544D">
            <w:pPr>
              <w:jc w:val="center"/>
              <w:rPr>
                <w:rFonts w:ascii="Arial" w:eastAsia="PMingLiU" w:hAnsi="Arial" w:cs="Arial"/>
                <w:b/>
                <w:sz w:val="18"/>
                <w:szCs w:val="18"/>
                <w:lang w:eastAsia="zh-TW"/>
              </w:rPr>
            </w:pPr>
            <w:r>
              <w:rPr>
                <w:rFonts w:ascii="Arial" w:eastAsia="PMingLiU" w:hAnsi="Arial" w:cs="Arial"/>
                <w:b/>
                <w:sz w:val="18"/>
                <w:szCs w:val="18"/>
                <w:lang w:eastAsia="zh-TW"/>
              </w:rPr>
              <w:t>3 Med</w:t>
            </w:r>
          </w:p>
        </w:tc>
      </w:tr>
      <w:tr w:rsidR="0008544D" w14:paraId="7D66BAA9" w14:textId="77777777" w:rsidTr="0008544D">
        <w:trPr>
          <w:cantSplit/>
        </w:trPr>
        <w:tc>
          <w:tcPr>
            <w:tcW w:w="5508" w:type="dxa"/>
            <w:gridSpan w:val="3"/>
            <w:vMerge w:val="restart"/>
            <w:tcBorders>
              <w:top w:val="single" w:sz="4" w:space="0" w:color="auto"/>
              <w:left w:val="single" w:sz="4" w:space="0" w:color="auto"/>
              <w:bottom w:val="single" w:sz="4" w:space="0" w:color="auto"/>
              <w:right w:val="single" w:sz="4" w:space="0" w:color="auto"/>
            </w:tcBorders>
            <w:shd w:val="clear" w:color="auto" w:fill="CCFFFF"/>
          </w:tcPr>
          <w:p w14:paraId="3680DD8D" w14:textId="77777777" w:rsidR="0008544D" w:rsidRDefault="0008544D">
            <w:pPr>
              <w:jc w:val="center"/>
              <w:rPr>
                <w:rFonts w:ascii="Arial" w:eastAsia="PMingLiU" w:hAnsi="Arial" w:cs="Arial"/>
                <w:sz w:val="18"/>
                <w:szCs w:val="18"/>
                <w:lang w:eastAsia="zh-TW"/>
              </w:rPr>
            </w:pPr>
          </w:p>
          <w:p w14:paraId="08C045CA" w14:textId="77777777" w:rsidR="0008544D" w:rsidRDefault="0008544D">
            <w:pPr>
              <w:jc w:val="center"/>
              <w:rPr>
                <w:rFonts w:ascii="Arial" w:eastAsia="PMingLiU" w:hAnsi="Arial" w:cs="Arial"/>
                <w:b/>
                <w:sz w:val="18"/>
                <w:szCs w:val="18"/>
                <w:lang w:eastAsia="zh-TW"/>
              </w:rPr>
            </w:pPr>
            <w:r>
              <w:rPr>
                <w:rFonts w:ascii="Arial" w:eastAsia="PMingLiU" w:hAnsi="Arial" w:cs="Arial"/>
                <w:b/>
                <w:sz w:val="18"/>
                <w:szCs w:val="18"/>
                <w:lang w:eastAsia="zh-TW"/>
              </w:rPr>
              <w:t>Risk Matrix</w:t>
            </w:r>
          </w:p>
          <w:p w14:paraId="53420882" w14:textId="77777777" w:rsidR="0008544D" w:rsidRDefault="0008544D">
            <w:pPr>
              <w:jc w:val="center"/>
              <w:rPr>
                <w:rFonts w:ascii="Arial" w:eastAsia="PMingLiU" w:hAnsi="Arial" w:cs="Arial"/>
                <w:sz w:val="18"/>
                <w:szCs w:val="18"/>
                <w:lang w:eastAsia="zh-TW"/>
              </w:rPr>
            </w:pPr>
            <w:r>
              <w:rPr>
                <w:rFonts w:ascii="Arial" w:eastAsia="PMingLiU" w:hAnsi="Arial" w:cs="Arial"/>
                <w:b/>
                <w:sz w:val="18"/>
                <w:szCs w:val="18"/>
                <w:lang w:eastAsia="zh-TW"/>
              </w:rPr>
              <w:t>Likelihood X Consequence</w:t>
            </w:r>
            <w:r>
              <w:rPr>
                <w:rFonts w:ascii="Arial" w:eastAsia="PMingLiU" w:hAnsi="Arial" w:cs="Arial"/>
                <w:sz w:val="18"/>
                <w:szCs w:val="18"/>
                <w:lang w:eastAsia="zh-TW"/>
              </w:rPr>
              <w:t xml:space="preserve"> </w:t>
            </w:r>
          </w:p>
        </w:tc>
        <w:tc>
          <w:tcPr>
            <w:tcW w:w="2888" w:type="dxa"/>
            <w:tcBorders>
              <w:top w:val="single" w:sz="4" w:space="0" w:color="auto"/>
              <w:left w:val="single" w:sz="4" w:space="0" w:color="auto"/>
              <w:bottom w:val="single" w:sz="4" w:space="0" w:color="auto"/>
              <w:right w:val="single" w:sz="4" w:space="0" w:color="auto"/>
            </w:tcBorders>
            <w:hideMark/>
          </w:tcPr>
          <w:p w14:paraId="274D50EC" w14:textId="77777777" w:rsidR="0008544D" w:rsidRDefault="0008544D">
            <w:pPr>
              <w:jc w:val="center"/>
              <w:rPr>
                <w:rFonts w:ascii="Arial" w:eastAsia="PMingLiU" w:hAnsi="Arial" w:cs="Arial"/>
                <w:b/>
                <w:sz w:val="18"/>
                <w:szCs w:val="18"/>
                <w:lang w:eastAsia="zh-TW"/>
              </w:rPr>
            </w:pPr>
            <w:r>
              <w:rPr>
                <w:rFonts w:ascii="Arial" w:eastAsia="PMingLiU" w:hAnsi="Arial" w:cs="Arial"/>
                <w:b/>
                <w:sz w:val="18"/>
                <w:szCs w:val="18"/>
                <w:lang w:eastAsia="zh-TW"/>
              </w:rPr>
              <w:t>1</w:t>
            </w:r>
          </w:p>
        </w:tc>
        <w:tc>
          <w:tcPr>
            <w:tcW w:w="2889" w:type="dxa"/>
            <w:tcBorders>
              <w:top w:val="single" w:sz="4" w:space="0" w:color="auto"/>
              <w:left w:val="single" w:sz="4" w:space="0" w:color="auto"/>
              <w:bottom w:val="single" w:sz="4" w:space="0" w:color="auto"/>
              <w:right w:val="single" w:sz="4" w:space="0" w:color="auto"/>
            </w:tcBorders>
            <w:hideMark/>
          </w:tcPr>
          <w:p w14:paraId="5C264493" w14:textId="77777777" w:rsidR="0008544D" w:rsidRDefault="0008544D">
            <w:pPr>
              <w:jc w:val="center"/>
              <w:rPr>
                <w:rFonts w:ascii="Arial" w:eastAsia="PMingLiU" w:hAnsi="Arial" w:cs="Arial"/>
                <w:b/>
                <w:sz w:val="18"/>
                <w:szCs w:val="18"/>
                <w:lang w:eastAsia="zh-TW"/>
              </w:rPr>
            </w:pPr>
            <w:r>
              <w:rPr>
                <w:rFonts w:ascii="Arial" w:eastAsia="PMingLiU" w:hAnsi="Arial" w:cs="Arial"/>
                <w:b/>
                <w:sz w:val="18"/>
                <w:szCs w:val="18"/>
                <w:lang w:eastAsia="zh-TW"/>
              </w:rPr>
              <w:t>2</w:t>
            </w:r>
          </w:p>
        </w:tc>
        <w:tc>
          <w:tcPr>
            <w:tcW w:w="3565" w:type="dxa"/>
            <w:tcBorders>
              <w:top w:val="single" w:sz="4" w:space="0" w:color="auto"/>
              <w:left w:val="single" w:sz="4" w:space="0" w:color="auto"/>
              <w:bottom w:val="single" w:sz="4" w:space="0" w:color="auto"/>
              <w:right w:val="single" w:sz="4" w:space="0" w:color="auto"/>
            </w:tcBorders>
            <w:hideMark/>
          </w:tcPr>
          <w:p w14:paraId="4321A93F" w14:textId="77777777" w:rsidR="0008544D" w:rsidRDefault="0008544D">
            <w:pPr>
              <w:jc w:val="center"/>
              <w:rPr>
                <w:rFonts w:ascii="Arial" w:eastAsia="PMingLiU" w:hAnsi="Arial" w:cs="Arial"/>
                <w:b/>
                <w:sz w:val="18"/>
                <w:szCs w:val="18"/>
                <w:lang w:eastAsia="zh-TW"/>
              </w:rPr>
            </w:pPr>
            <w:r>
              <w:rPr>
                <w:rFonts w:ascii="Arial" w:eastAsia="PMingLiU" w:hAnsi="Arial" w:cs="Arial"/>
                <w:b/>
                <w:sz w:val="18"/>
                <w:szCs w:val="18"/>
                <w:lang w:eastAsia="zh-TW"/>
              </w:rPr>
              <w:t>3</w:t>
            </w:r>
          </w:p>
        </w:tc>
      </w:tr>
      <w:tr w:rsidR="0008544D" w14:paraId="5337649D" w14:textId="77777777" w:rsidTr="0008544D">
        <w:trPr>
          <w:cantSplit/>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913F15C" w14:textId="77777777" w:rsidR="0008544D" w:rsidRDefault="0008544D">
            <w:pPr>
              <w:rPr>
                <w:rFonts w:ascii="Arial" w:eastAsia="PMingLiU" w:hAnsi="Arial" w:cs="Arial"/>
                <w:sz w:val="18"/>
                <w:szCs w:val="18"/>
                <w:lang w:eastAsia="zh-TW"/>
              </w:rPr>
            </w:pPr>
          </w:p>
        </w:tc>
        <w:tc>
          <w:tcPr>
            <w:tcW w:w="2888" w:type="dxa"/>
            <w:tcBorders>
              <w:top w:val="single" w:sz="4" w:space="0" w:color="auto"/>
              <w:left w:val="single" w:sz="4" w:space="0" w:color="auto"/>
              <w:bottom w:val="single" w:sz="4" w:space="0" w:color="auto"/>
              <w:right w:val="single" w:sz="4" w:space="0" w:color="auto"/>
            </w:tcBorders>
            <w:hideMark/>
          </w:tcPr>
          <w:p w14:paraId="3D1F3BF3" w14:textId="77777777" w:rsidR="0008544D" w:rsidRDefault="0008544D">
            <w:pPr>
              <w:jc w:val="center"/>
              <w:rPr>
                <w:rFonts w:ascii="Arial" w:eastAsia="PMingLiU" w:hAnsi="Arial" w:cs="Arial"/>
                <w:sz w:val="18"/>
                <w:szCs w:val="18"/>
                <w:lang w:eastAsia="zh-TW"/>
              </w:rPr>
            </w:pPr>
            <w:r>
              <w:rPr>
                <w:rFonts w:ascii="Arial" w:eastAsia="PMingLiU" w:hAnsi="Arial" w:cs="Arial"/>
                <w:sz w:val="18"/>
                <w:szCs w:val="18"/>
                <w:lang w:eastAsia="zh-TW"/>
              </w:rPr>
              <w:t>Minor injury or illness.</w:t>
            </w:r>
          </w:p>
        </w:tc>
        <w:tc>
          <w:tcPr>
            <w:tcW w:w="2889" w:type="dxa"/>
            <w:tcBorders>
              <w:top w:val="single" w:sz="4" w:space="0" w:color="auto"/>
              <w:left w:val="single" w:sz="4" w:space="0" w:color="auto"/>
              <w:bottom w:val="single" w:sz="4" w:space="0" w:color="auto"/>
              <w:right w:val="single" w:sz="4" w:space="0" w:color="auto"/>
            </w:tcBorders>
            <w:hideMark/>
          </w:tcPr>
          <w:p w14:paraId="724BB7D6" w14:textId="77777777" w:rsidR="0008544D" w:rsidRDefault="0008544D">
            <w:pPr>
              <w:jc w:val="center"/>
              <w:rPr>
                <w:rFonts w:ascii="Arial" w:eastAsia="PMingLiU" w:hAnsi="Arial" w:cs="Arial"/>
                <w:sz w:val="18"/>
                <w:szCs w:val="18"/>
                <w:lang w:eastAsia="zh-TW"/>
              </w:rPr>
            </w:pPr>
            <w:r>
              <w:rPr>
                <w:rFonts w:ascii="Arial" w:eastAsia="PMingLiU" w:hAnsi="Arial" w:cs="Arial"/>
                <w:sz w:val="18"/>
                <w:szCs w:val="18"/>
                <w:lang w:eastAsia="zh-TW"/>
              </w:rPr>
              <w:t>Serious injury or illness.</w:t>
            </w:r>
          </w:p>
        </w:tc>
        <w:tc>
          <w:tcPr>
            <w:tcW w:w="3565" w:type="dxa"/>
            <w:tcBorders>
              <w:top w:val="single" w:sz="4" w:space="0" w:color="auto"/>
              <w:left w:val="single" w:sz="4" w:space="0" w:color="auto"/>
              <w:bottom w:val="single" w:sz="4" w:space="0" w:color="auto"/>
              <w:right w:val="single" w:sz="4" w:space="0" w:color="auto"/>
            </w:tcBorders>
            <w:hideMark/>
          </w:tcPr>
          <w:p w14:paraId="5DD86F6C" w14:textId="77777777" w:rsidR="0008544D" w:rsidRDefault="0008544D">
            <w:pPr>
              <w:jc w:val="center"/>
              <w:rPr>
                <w:rFonts w:ascii="Arial" w:eastAsia="PMingLiU" w:hAnsi="Arial" w:cs="Arial"/>
                <w:sz w:val="18"/>
                <w:szCs w:val="18"/>
                <w:lang w:eastAsia="zh-TW"/>
              </w:rPr>
            </w:pPr>
            <w:r>
              <w:rPr>
                <w:rFonts w:ascii="Arial" w:eastAsia="PMingLiU" w:hAnsi="Arial" w:cs="Arial"/>
                <w:sz w:val="18"/>
                <w:szCs w:val="18"/>
                <w:lang w:eastAsia="zh-TW"/>
              </w:rPr>
              <w:t>Fatalities, major injury or illness.</w:t>
            </w:r>
          </w:p>
        </w:tc>
      </w:tr>
      <w:tr w:rsidR="0008544D" w14:paraId="34ADF201" w14:textId="77777777" w:rsidTr="0008544D">
        <w:trPr>
          <w:cantSplit/>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F1BC7D6" w14:textId="77777777" w:rsidR="0008544D" w:rsidRDefault="0008544D">
            <w:pPr>
              <w:rPr>
                <w:rFonts w:ascii="Arial" w:eastAsia="PMingLiU" w:hAnsi="Arial" w:cs="Arial"/>
                <w:sz w:val="18"/>
                <w:szCs w:val="18"/>
                <w:lang w:eastAsia="zh-TW"/>
              </w:rPr>
            </w:pPr>
          </w:p>
        </w:tc>
        <w:tc>
          <w:tcPr>
            <w:tcW w:w="2888" w:type="dxa"/>
            <w:tcBorders>
              <w:top w:val="single" w:sz="4" w:space="0" w:color="auto"/>
              <w:left w:val="single" w:sz="4" w:space="0" w:color="auto"/>
              <w:bottom w:val="single" w:sz="4" w:space="0" w:color="auto"/>
              <w:right w:val="single" w:sz="4" w:space="0" w:color="auto"/>
            </w:tcBorders>
            <w:hideMark/>
          </w:tcPr>
          <w:p w14:paraId="37CE0654" w14:textId="77777777" w:rsidR="0008544D" w:rsidRDefault="0008544D">
            <w:pPr>
              <w:jc w:val="center"/>
              <w:rPr>
                <w:rFonts w:ascii="Arial" w:eastAsia="PMingLiU" w:hAnsi="Arial" w:cs="Arial"/>
                <w:sz w:val="18"/>
                <w:szCs w:val="18"/>
                <w:lang w:eastAsia="zh-TW"/>
              </w:rPr>
            </w:pPr>
            <w:r>
              <w:rPr>
                <w:rFonts w:ascii="Arial" w:eastAsia="PMingLiU" w:hAnsi="Arial" w:cs="Arial"/>
                <w:sz w:val="18"/>
                <w:szCs w:val="18"/>
                <w:lang w:eastAsia="zh-TW"/>
              </w:rPr>
              <w:t>Low</w:t>
            </w:r>
          </w:p>
        </w:tc>
        <w:tc>
          <w:tcPr>
            <w:tcW w:w="2889" w:type="dxa"/>
            <w:tcBorders>
              <w:top w:val="single" w:sz="4" w:space="0" w:color="auto"/>
              <w:left w:val="single" w:sz="4" w:space="0" w:color="auto"/>
              <w:bottom w:val="single" w:sz="4" w:space="0" w:color="auto"/>
              <w:right w:val="single" w:sz="4" w:space="0" w:color="auto"/>
            </w:tcBorders>
            <w:hideMark/>
          </w:tcPr>
          <w:p w14:paraId="75D59715" w14:textId="77777777" w:rsidR="0008544D" w:rsidRDefault="0008544D">
            <w:pPr>
              <w:jc w:val="center"/>
              <w:rPr>
                <w:rFonts w:ascii="Arial" w:eastAsia="PMingLiU" w:hAnsi="Arial" w:cs="Arial"/>
                <w:sz w:val="18"/>
                <w:szCs w:val="18"/>
                <w:lang w:eastAsia="zh-TW"/>
              </w:rPr>
            </w:pPr>
            <w:r>
              <w:rPr>
                <w:rFonts w:ascii="Arial" w:eastAsia="PMingLiU" w:hAnsi="Arial" w:cs="Arial"/>
                <w:sz w:val="18"/>
                <w:szCs w:val="18"/>
                <w:lang w:eastAsia="zh-TW"/>
              </w:rPr>
              <w:t>Medium</w:t>
            </w:r>
          </w:p>
        </w:tc>
        <w:tc>
          <w:tcPr>
            <w:tcW w:w="3565" w:type="dxa"/>
            <w:tcBorders>
              <w:top w:val="single" w:sz="4" w:space="0" w:color="auto"/>
              <w:left w:val="single" w:sz="4" w:space="0" w:color="auto"/>
              <w:bottom w:val="single" w:sz="4" w:space="0" w:color="auto"/>
              <w:right w:val="single" w:sz="4" w:space="0" w:color="auto"/>
            </w:tcBorders>
            <w:hideMark/>
          </w:tcPr>
          <w:p w14:paraId="1E120747" w14:textId="77777777" w:rsidR="0008544D" w:rsidRDefault="0008544D">
            <w:pPr>
              <w:jc w:val="center"/>
              <w:rPr>
                <w:rFonts w:ascii="Arial" w:eastAsia="PMingLiU" w:hAnsi="Arial" w:cs="Arial"/>
                <w:sz w:val="18"/>
                <w:szCs w:val="18"/>
                <w:lang w:eastAsia="zh-TW"/>
              </w:rPr>
            </w:pPr>
            <w:r>
              <w:rPr>
                <w:rFonts w:ascii="Arial" w:eastAsia="PMingLiU" w:hAnsi="Arial" w:cs="Arial"/>
                <w:sz w:val="18"/>
                <w:szCs w:val="18"/>
                <w:lang w:eastAsia="zh-TW"/>
              </w:rPr>
              <w:t>High</w:t>
            </w:r>
          </w:p>
        </w:tc>
      </w:tr>
    </w:tbl>
    <w:p w14:paraId="1029E795" w14:textId="77777777" w:rsidR="0008544D" w:rsidRDefault="0008544D" w:rsidP="0008544D">
      <w:pPr>
        <w:rPr>
          <w:rFonts w:ascii="Arial" w:eastAsia="PMingLiU" w:hAnsi="Arial" w:cs="Arial"/>
          <w:sz w:val="18"/>
          <w:szCs w:val="18"/>
          <w:highlight w:val="yellow"/>
          <w:lang w:eastAsia="zh-TW"/>
        </w:rPr>
      </w:pPr>
    </w:p>
    <w:p w14:paraId="32A60317" w14:textId="77777777" w:rsidR="0008544D" w:rsidRDefault="0008544D" w:rsidP="0008544D">
      <w:pPr>
        <w:rPr>
          <w:rFonts w:ascii="Arial" w:eastAsia="PMingLiU" w:hAnsi="Arial" w:cs="Arial"/>
          <w:sz w:val="18"/>
          <w:szCs w:val="18"/>
          <w:lang w:eastAsia="zh-TW"/>
        </w:rPr>
      </w:pPr>
      <w:r>
        <w:rPr>
          <w:rFonts w:ascii="Arial" w:eastAsia="PMingLiU" w:hAnsi="Arial" w:cs="Arial"/>
          <w:sz w:val="18"/>
          <w:szCs w:val="18"/>
          <w:lang w:eastAsia="zh-TW"/>
        </w:rPr>
        <w:tab/>
        <w:t>When recording the Risk Rating ensure that both the Likelihood and Consequence scores are included.</w:t>
      </w:r>
    </w:p>
    <w:p w14:paraId="25D15988" w14:textId="77777777" w:rsidR="0008544D" w:rsidRDefault="0008544D" w:rsidP="0008544D">
      <w:pPr>
        <w:rPr>
          <w:rFonts w:ascii="Arial" w:eastAsia="PMingLiU" w:hAnsi="Arial" w:cs="Arial"/>
          <w:sz w:val="18"/>
          <w:szCs w:val="18"/>
          <w:highlight w:val="yellow"/>
          <w:lang w:eastAsia="zh-TW"/>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3302"/>
      </w:tblGrid>
      <w:tr w:rsidR="0008544D" w14:paraId="1984D16C" w14:textId="77777777" w:rsidTr="0008544D">
        <w:tc>
          <w:tcPr>
            <w:tcW w:w="1548" w:type="dxa"/>
            <w:tcBorders>
              <w:top w:val="single" w:sz="4" w:space="0" w:color="auto"/>
              <w:left w:val="single" w:sz="4" w:space="0" w:color="auto"/>
              <w:bottom w:val="single" w:sz="4" w:space="0" w:color="auto"/>
              <w:right w:val="single" w:sz="4" w:space="0" w:color="auto"/>
            </w:tcBorders>
            <w:shd w:val="clear" w:color="auto" w:fill="FF0000"/>
            <w:hideMark/>
          </w:tcPr>
          <w:p w14:paraId="6B647784" w14:textId="77777777" w:rsidR="0008544D" w:rsidRDefault="0008544D">
            <w:pPr>
              <w:jc w:val="center"/>
              <w:rPr>
                <w:rFonts w:ascii="Arial" w:eastAsia="PMingLiU" w:hAnsi="Arial" w:cs="Arial"/>
                <w:b/>
                <w:sz w:val="18"/>
                <w:szCs w:val="18"/>
                <w:lang w:eastAsia="zh-TW"/>
              </w:rPr>
            </w:pPr>
            <w:r>
              <w:rPr>
                <w:rFonts w:ascii="Arial" w:eastAsia="PMingLiU" w:hAnsi="Arial" w:cs="Arial"/>
                <w:b/>
                <w:sz w:val="18"/>
                <w:szCs w:val="18"/>
                <w:lang w:eastAsia="zh-TW"/>
              </w:rPr>
              <w:t>High</w:t>
            </w:r>
          </w:p>
        </w:tc>
        <w:tc>
          <w:tcPr>
            <w:tcW w:w="13302" w:type="dxa"/>
            <w:tcBorders>
              <w:top w:val="single" w:sz="4" w:space="0" w:color="auto"/>
              <w:left w:val="single" w:sz="4" w:space="0" w:color="auto"/>
              <w:bottom w:val="single" w:sz="4" w:space="0" w:color="auto"/>
              <w:right w:val="single" w:sz="4" w:space="0" w:color="auto"/>
            </w:tcBorders>
            <w:hideMark/>
          </w:tcPr>
          <w:p w14:paraId="0849FD3D" w14:textId="279BB367" w:rsidR="0008544D" w:rsidRDefault="0008544D">
            <w:pPr>
              <w:rPr>
                <w:rFonts w:ascii="Arial" w:eastAsia="PMingLiU" w:hAnsi="Arial" w:cs="Arial"/>
                <w:sz w:val="18"/>
                <w:szCs w:val="18"/>
                <w:lang w:eastAsia="zh-TW"/>
              </w:rPr>
            </w:pPr>
            <w:r>
              <w:rPr>
                <w:rFonts w:ascii="Arial" w:eastAsia="PMingLiU" w:hAnsi="Arial" w:cs="Arial"/>
                <w:sz w:val="18"/>
                <w:szCs w:val="18"/>
                <w:lang w:eastAsia="zh-TW"/>
              </w:rPr>
              <w:t>Improve control measures; consider stopping work.</w:t>
            </w:r>
            <w:r w:rsidR="008C0E38">
              <w:rPr>
                <w:rFonts w:ascii="Arial" w:eastAsia="PMingLiU" w:hAnsi="Arial" w:cs="Arial"/>
                <w:sz w:val="18"/>
                <w:szCs w:val="18"/>
                <w:lang w:eastAsia="zh-TW"/>
              </w:rPr>
              <w:t xml:space="preserve"> </w:t>
            </w:r>
            <w:r>
              <w:rPr>
                <w:rFonts w:ascii="Arial" w:eastAsia="PMingLiU" w:hAnsi="Arial" w:cs="Arial"/>
                <w:sz w:val="18"/>
                <w:szCs w:val="18"/>
                <w:lang w:eastAsia="zh-TW"/>
              </w:rPr>
              <w:t xml:space="preserve">Conducting work at this level of risk is to be reported up the Line Management / Command chain. </w:t>
            </w:r>
          </w:p>
        </w:tc>
      </w:tr>
      <w:tr w:rsidR="0008544D" w14:paraId="59638434" w14:textId="77777777" w:rsidTr="0008544D">
        <w:tc>
          <w:tcPr>
            <w:tcW w:w="1548" w:type="dxa"/>
            <w:tcBorders>
              <w:top w:val="single" w:sz="4" w:space="0" w:color="auto"/>
              <w:left w:val="single" w:sz="4" w:space="0" w:color="auto"/>
              <w:bottom w:val="single" w:sz="4" w:space="0" w:color="auto"/>
              <w:right w:val="single" w:sz="4" w:space="0" w:color="auto"/>
            </w:tcBorders>
            <w:shd w:val="clear" w:color="auto" w:fill="FF9900"/>
            <w:hideMark/>
          </w:tcPr>
          <w:p w14:paraId="1762E1EC" w14:textId="77777777" w:rsidR="0008544D" w:rsidRDefault="0008544D">
            <w:pPr>
              <w:jc w:val="center"/>
              <w:rPr>
                <w:rFonts w:ascii="Arial" w:eastAsia="PMingLiU" w:hAnsi="Arial" w:cs="Arial"/>
                <w:b/>
                <w:sz w:val="18"/>
                <w:szCs w:val="18"/>
                <w:lang w:eastAsia="zh-TW"/>
              </w:rPr>
            </w:pPr>
            <w:r>
              <w:rPr>
                <w:rFonts w:ascii="Arial" w:eastAsia="PMingLiU" w:hAnsi="Arial" w:cs="Arial"/>
                <w:b/>
                <w:sz w:val="18"/>
                <w:szCs w:val="18"/>
                <w:lang w:eastAsia="zh-TW"/>
              </w:rPr>
              <w:t>Medium</w:t>
            </w:r>
          </w:p>
        </w:tc>
        <w:tc>
          <w:tcPr>
            <w:tcW w:w="13302" w:type="dxa"/>
            <w:tcBorders>
              <w:top w:val="single" w:sz="4" w:space="0" w:color="auto"/>
              <w:left w:val="single" w:sz="4" w:space="0" w:color="auto"/>
              <w:bottom w:val="single" w:sz="4" w:space="0" w:color="auto"/>
              <w:right w:val="single" w:sz="4" w:space="0" w:color="auto"/>
            </w:tcBorders>
            <w:hideMark/>
          </w:tcPr>
          <w:p w14:paraId="4781CB5D" w14:textId="3F801253" w:rsidR="0008544D" w:rsidRDefault="0008544D">
            <w:pPr>
              <w:rPr>
                <w:rFonts w:ascii="Arial" w:eastAsia="PMingLiU" w:hAnsi="Arial" w:cs="Arial"/>
                <w:sz w:val="18"/>
                <w:szCs w:val="18"/>
                <w:lang w:eastAsia="zh-TW"/>
              </w:rPr>
            </w:pPr>
            <w:r>
              <w:rPr>
                <w:rFonts w:ascii="Arial" w:eastAsia="PMingLiU" w:hAnsi="Arial" w:cs="Arial"/>
                <w:sz w:val="18"/>
                <w:szCs w:val="18"/>
                <w:lang w:eastAsia="zh-TW"/>
              </w:rPr>
              <w:t>Review control measures and improve if reasonably practicable to do so, consider alternative ways of working.</w:t>
            </w:r>
            <w:r w:rsidR="008C0E38">
              <w:rPr>
                <w:rFonts w:ascii="Arial" w:eastAsia="PMingLiU" w:hAnsi="Arial" w:cs="Arial"/>
                <w:sz w:val="18"/>
                <w:szCs w:val="18"/>
                <w:lang w:eastAsia="zh-TW"/>
              </w:rPr>
              <w:t xml:space="preserve"> </w:t>
            </w:r>
          </w:p>
        </w:tc>
      </w:tr>
      <w:tr w:rsidR="0008544D" w14:paraId="31256AC3" w14:textId="77777777" w:rsidTr="0008544D">
        <w:tc>
          <w:tcPr>
            <w:tcW w:w="1548" w:type="dxa"/>
            <w:tcBorders>
              <w:top w:val="single" w:sz="4" w:space="0" w:color="auto"/>
              <w:left w:val="single" w:sz="4" w:space="0" w:color="auto"/>
              <w:bottom w:val="single" w:sz="4" w:space="0" w:color="auto"/>
              <w:right w:val="single" w:sz="4" w:space="0" w:color="auto"/>
            </w:tcBorders>
            <w:shd w:val="clear" w:color="auto" w:fill="FFFF00"/>
            <w:hideMark/>
          </w:tcPr>
          <w:p w14:paraId="59D39B6D" w14:textId="77777777" w:rsidR="0008544D" w:rsidRDefault="0008544D">
            <w:pPr>
              <w:jc w:val="center"/>
              <w:rPr>
                <w:rFonts w:ascii="Arial" w:eastAsia="PMingLiU" w:hAnsi="Arial" w:cs="Arial"/>
                <w:b/>
                <w:sz w:val="18"/>
                <w:szCs w:val="18"/>
                <w:lang w:eastAsia="zh-TW"/>
              </w:rPr>
            </w:pPr>
            <w:r>
              <w:rPr>
                <w:rFonts w:ascii="Arial" w:eastAsia="PMingLiU" w:hAnsi="Arial" w:cs="Arial"/>
                <w:b/>
                <w:sz w:val="18"/>
                <w:szCs w:val="18"/>
                <w:lang w:eastAsia="zh-TW"/>
              </w:rPr>
              <w:t>Low</w:t>
            </w:r>
          </w:p>
        </w:tc>
        <w:tc>
          <w:tcPr>
            <w:tcW w:w="13302" w:type="dxa"/>
            <w:tcBorders>
              <w:top w:val="single" w:sz="4" w:space="0" w:color="auto"/>
              <w:left w:val="single" w:sz="4" w:space="0" w:color="auto"/>
              <w:bottom w:val="single" w:sz="4" w:space="0" w:color="auto"/>
              <w:right w:val="single" w:sz="4" w:space="0" w:color="auto"/>
            </w:tcBorders>
            <w:hideMark/>
          </w:tcPr>
          <w:p w14:paraId="25FE8AF4" w14:textId="77777777" w:rsidR="0008544D" w:rsidRDefault="0008544D">
            <w:pPr>
              <w:rPr>
                <w:rFonts w:ascii="Arial" w:eastAsia="PMingLiU" w:hAnsi="Arial" w:cs="Arial"/>
                <w:sz w:val="18"/>
                <w:szCs w:val="18"/>
                <w:highlight w:val="yellow"/>
                <w:lang w:eastAsia="zh-TW"/>
              </w:rPr>
            </w:pPr>
            <w:r>
              <w:rPr>
                <w:rFonts w:ascii="Arial" w:eastAsia="PMingLiU" w:hAnsi="Arial" w:cs="Arial"/>
                <w:sz w:val="18"/>
                <w:szCs w:val="18"/>
                <w:lang w:eastAsia="zh-TW"/>
              </w:rPr>
              <w:t>Maintain control measures and review if there are any changes.</w:t>
            </w:r>
          </w:p>
        </w:tc>
      </w:tr>
    </w:tbl>
    <w:p w14:paraId="037D968E" w14:textId="77777777" w:rsidR="0008544D" w:rsidRDefault="0008544D" w:rsidP="0008544D">
      <w:pPr>
        <w:rPr>
          <w:rFonts w:ascii="Arial" w:eastAsia="PMingLiU" w:hAnsi="Arial" w:cs="Arial"/>
          <w:sz w:val="18"/>
          <w:szCs w:val="18"/>
          <w:highlight w:val="yellow"/>
          <w:lang w:eastAsia="zh-TW"/>
        </w:rPr>
      </w:pPr>
    </w:p>
    <w:p w14:paraId="040585A7" w14:textId="77777777" w:rsidR="0008544D" w:rsidRDefault="0008544D" w:rsidP="0008544D">
      <w:pPr>
        <w:tabs>
          <w:tab w:val="left" w:pos="360"/>
        </w:tabs>
        <w:rPr>
          <w:rFonts w:ascii="Arial" w:eastAsia="PMingLiU" w:hAnsi="Arial" w:cs="Arial"/>
          <w:sz w:val="18"/>
          <w:szCs w:val="18"/>
          <w:lang w:eastAsia="zh-TW"/>
        </w:rPr>
      </w:pPr>
      <w:r>
        <w:rPr>
          <w:rFonts w:ascii="Arial" w:eastAsia="PMingLiU" w:hAnsi="Arial" w:cs="Arial"/>
          <w:sz w:val="18"/>
          <w:szCs w:val="18"/>
          <w:lang w:eastAsia="zh-TW"/>
        </w:rPr>
        <w:tab/>
        <w:t>4</w:t>
      </w:r>
      <w:r>
        <w:rPr>
          <w:rFonts w:ascii="Arial" w:eastAsia="PMingLiU" w:hAnsi="Arial" w:cs="Arial"/>
          <w:sz w:val="18"/>
          <w:szCs w:val="18"/>
          <w:lang w:eastAsia="zh-TW"/>
        </w:rPr>
        <w:tab/>
        <w:t xml:space="preserve">Record the residual Risk Rating to demonstrate that the risk has been reduced to an acceptable level; record Likelihood and Consequence scores. </w:t>
      </w:r>
      <w:r>
        <w:rPr>
          <w:rFonts w:ascii="Arial" w:eastAsia="PMingLiU" w:hAnsi="Arial" w:cs="Arial"/>
          <w:sz w:val="18"/>
          <w:szCs w:val="18"/>
          <w:lang w:eastAsia="zh-TW"/>
        </w:rPr>
        <w:tab/>
      </w:r>
    </w:p>
    <w:p w14:paraId="62E516C1" w14:textId="77777777" w:rsidR="0008544D" w:rsidRDefault="0008544D" w:rsidP="0008544D">
      <w:pPr>
        <w:rPr>
          <w:rFonts w:ascii="Arial" w:eastAsia="PMingLiU" w:hAnsi="Arial" w:cs="Arial"/>
          <w:sz w:val="18"/>
          <w:szCs w:val="18"/>
          <w:highlight w:val="yellow"/>
          <w:lang w:eastAsia="zh-TW"/>
        </w:rPr>
      </w:pPr>
    </w:p>
    <w:p w14:paraId="09A6E812" w14:textId="77777777" w:rsidR="0008544D" w:rsidRDefault="0008544D" w:rsidP="0008544D">
      <w:pPr>
        <w:ind w:left="360"/>
        <w:rPr>
          <w:rFonts w:ascii="Arial" w:eastAsia="PMingLiU" w:hAnsi="Arial" w:cs="Arial"/>
          <w:sz w:val="18"/>
          <w:szCs w:val="18"/>
          <w:lang w:eastAsia="zh-TW"/>
        </w:rPr>
      </w:pPr>
      <w:r>
        <w:rPr>
          <w:rFonts w:ascii="Arial" w:eastAsia="PMingLiU" w:hAnsi="Arial" w:cs="Arial"/>
          <w:sz w:val="18"/>
          <w:szCs w:val="18"/>
          <w:lang w:eastAsia="zh-TW"/>
        </w:rPr>
        <w:t>5</w:t>
      </w:r>
      <w:r>
        <w:rPr>
          <w:rFonts w:ascii="Arial" w:eastAsia="PMingLiU" w:hAnsi="Arial" w:cs="Arial"/>
          <w:sz w:val="18"/>
          <w:szCs w:val="18"/>
          <w:lang w:eastAsia="zh-TW"/>
        </w:rPr>
        <w:tab/>
        <w:t>Risk Assessments are to be reviewed:</w:t>
      </w:r>
    </w:p>
    <w:p w14:paraId="6321BAFA" w14:textId="77777777" w:rsidR="0008544D" w:rsidRDefault="0008544D" w:rsidP="0008544D">
      <w:pPr>
        <w:numPr>
          <w:ilvl w:val="0"/>
          <w:numId w:val="5"/>
        </w:numPr>
        <w:rPr>
          <w:rFonts w:ascii="Arial" w:eastAsia="PMingLiU" w:hAnsi="Arial" w:cs="Arial"/>
          <w:sz w:val="18"/>
          <w:szCs w:val="18"/>
          <w:lang w:eastAsia="zh-TW"/>
        </w:rPr>
      </w:pPr>
      <w:r>
        <w:rPr>
          <w:rFonts w:ascii="Arial" w:eastAsia="PMingLiU" w:hAnsi="Arial" w:cs="Arial"/>
          <w:sz w:val="18"/>
          <w:szCs w:val="18"/>
          <w:lang w:eastAsia="zh-TW"/>
        </w:rPr>
        <w:t xml:space="preserve">Annually. </w:t>
      </w:r>
    </w:p>
    <w:p w14:paraId="200EEAC1" w14:textId="77777777" w:rsidR="0008544D" w:rsidRDefault="0008544D" w:rsidP="0008544D">
      <w:pPr>
        <w:numPr>
          <w:ilvl w:val="0"/>
          <w:numId w:val="5"/>
        </w:numPr>
        <w:rPr>
          <w:rFonts w:ascii="Arial" w:eastAsia="PMingLiU" w:hAnsi="Arial" w:cs="Arial"/>
          <w:sz w:val="18"/>
          <w:szCs w:val="18"/>
          <w:lang w:eastAsia="zh-TW"/>
        </w:rPr>
      </w:pPr>
      <w:r>
        <w:rPr>
          <w:rFonts w:ascii="Arial" w:eastAsia="PMingLiU" w:hAnsi="Arial" w:cs="Arial"/>
          <w:sz w:val="18"/>
          <w:szCs w:val="18"/>
          <w:lang w:eastAsia="zh-TW"/>
        </w:rPr>
        <w:t>If there is reason to doubt the effectiveness of the assessment.</w:t>
      </w:r>
    </w:p>
    <w:p w14:paraId="7750B119" w14:textId="77777777" w:rsidR="0008544D" w:rsidRDefault="0008544D" w:rsidP="0008544D">
      <w:pPr>
        <w:numPr>
          <w:ilvl w:val="0"/>
          <w:numId w:val="5"/>
        </w:numPr>
        <w:rPr>
          <w:rFonts w:ascii="Arial" w:eastAsia="PMingLiU" w:hAnsi="Arial" w:cs="Arial"/>
          <w:sz w:val="18"/>
          <w:szCs w:val="18"/>
          <w:lang w:eastAsia="zh-TW"/>
        </w:rPr>
      </w:pPr>
      <w:r>
        <w:rPr>
          <w:rFonts w:ascii="Arial" w:eastAsia="PMingLiU" w:hAnsi="Arial" w:cs="Arial"/>
          <w:sz w:val="18"/>
          <w:szCs w:val="18"/>
          <w:lang w:eastAsia="zh-TW"/>
        </w:rPr>
        <w:t>Following an accident or near miss.</w:t>
      </w:r>
    </w:p>
    <w:p w14:paraId="6DA6F4C1" w14:textId="77777777" w:rsidR="0008544D" w:rsidRDefault="0008544D" w:rsidP="0008544D">
      <w:pPr>
        <w:numPr>
          <w:ilvl w:val="0"/>
          <w:numId w:val="5"/>
        </w:numPr>
        <w:rPr>
          <w:rFonts w:ascii="Arial" w:eastAsia="PMingLiU" w:hAnsi="Arial" w:cs="Arial"/>
          <w:sz w:val="18"/>
          <w:szCs w:val="18"/>
          <w:lang w:eastAsia="zh-TW"/>
        </w:rPr>
      </w:pPr>
      <w:r>
        <w:rPr>
          <w:rFonts w:ascii="Arial" w:eastAsia="PMingLiU" w:hAnsi="Arial" w:cs="Arial"/>
          <w:sz w:val="18"/>
          <w:szCs w:val="18"/>
          <w:lang w:eastAsia="zh-TW"/>
        </w:rPr>
        <w:t xml:space="preserve">Following significant changes to the task, process, procedure or Line Management. </w:t>
      </w:r>
    </w:p>
    <w:p w14:paraId="390886E0" w14:textId="77777777" w:rsidR="0008544D" w:rsidRDefault="0008544D" w:rsidP="0008544D">
      <w:pPr>
        <w:numPr>
          <w:ilvl w:val="0"/>
          <w:numId w:val="5"/>
        </w:numPr>
        <w:rPr>
          <w:rFonts w:ascii="Arial" w:eastAsia="PMingLiU" w:hAnsi="Arial" w:cs="Arial"/>
          <w:sz w:val="18"/>
          <w:szCs w:val="18"/>
          <w:lang w:eastAsia="zh-TW"/>
        </w:rPr>
      </w:pPr>
      <w:r>
        <w:rPr>
          <w:rFonts w:ascii="Arial" w:eastAsia="PMingLiU" w:hAnsi="Arial" w:cs="Arial"/>
          <w:sz w:val="18"/>
          <w:szCs w:val="18"/>
          <w:lang w:eastAsia="zh-TW"/>
        </w:rPr>
        <w:t xml:space="preserve">Following the introduction of more vulnerable personnel. </w:t>
      </w:r>
    </w:p>
    <w:p w14:paraId="258926A7" w14:textId="172B1578" w:rsidR="00E053C4" w:rsidRDefault="0008544D" w:rsidP="00F04C57">
      <w:pPr>
        <w:pStyle w:val="ListParagraph"/>
        <w:numPr>
          <w:ilvl w:val="0"/>
          <w:numId w:val="5"/>
        </w:numPr>
      </w:pPr>
      <w:r w:rsidRPr="00F04C57">
        <w:rPr>
          <w:rFonts w:ascii="Arial" w:eastAsia="PMingLiU" w:hAnsi="Arial" w:cs="Arial"/>
          <w:sz w:val="18"/>
          <w:szCs w:val="18"/>
          <w:lang w:eastAsia="zh-TW"/>
        </w:rPr>
        <w:t>If “Generic” prior to us</w:t>
      </w:r>
    </w:p>
    <w:sectPr w:rsidR="00E053C4" w:rsidSect="0008544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A2855" w14:textId="77777777" w:rsidR="00D56DA5" w:rsidRDefault="00D56DA5" w:rsidP="0008544D">
      <w:r>
        <w:separator/>
      </w:r>
    </w:p>
  </w:endnote>
  <w:endnote w:type="continuationSeparator" w:id="0">
    <w:p w14:paraId="2DADB63B" w14:textId="77777777" w:rsidR="00D56DA5" w:rsidRDefault="00D56DA5" w:rsidP="00085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36C3F" w14:textId="77777777" w:rsidR="00D56DA5" w:rsidRDefault="00D56DA5" w:rsidP="0008544D">
      <w:r>
        <w:separator/>
      </w:r>
    </w:p>
  </w:footnote>
  <w:footnote w:type="continuationSeparator" w:id="0">
    <w:p w14:paraId="6A9E36C7" w14:textId="77777777" w:rsidR="00D56DA5" w:rsidRDefault="00D56DA5" w:rsidP="0008544D">
      <w:r>
        <w:continuationSeparator/>
      </w:r>
    </w:p>
  </w:footnote>
  <w:footnote w:id="1">
    <w:p w14:paraId="328C902A" w14:textId="1B8E5371" w:rsidR="00A17011" w:rsidRDefault="00A17011" w:rsidP="0008544D">
      <w:pPr>
        <w:pStyle w:val="FootnoteText"/>
        <w:spacing w:after="0"/>
        <w:rPr>
          <w:rFonts w:ascii="Arial" w:eastAsia="Times New Roman" w:hAnsi="Arial" w:cs="Arial"/>
          <w:szCs w:val="20"/>
        </w:rPr>
      </w:pPr>
      <w:r>
        <w:rPr>
          <w:rStyle w:val="FootnoteReference"/>
          <w:rFonts w:ascii="Arial" w:hAnsi="Arial" w:cs="Arial"/>
        </w:rPr>
        <w:footnoteRef/>
      </w:r>
      <w:r>
        <w:rPr>
          <w:rFonts w:ascii="Arial" w:hAnsi="Arial" w:cs="Arial"/>
        </w:rPr>
        <w:t xml:space="preserve"> Mandated by </w:t>
      </w:r>
      <w:r w:rsidRPr="00E0226F">
        <w:rPr>
          <w:rFonts w:ascii="Arial" w:hAnsi="Arial" w:cs="Arial"/>
        </w:rPr>
        <w:t>2019DIN07-090</w:t>
      </w:r>
      <w:r>
        <w:rPr>
          <w:rFonts w:ascii="Arial" w:hAnsi="Arial" w:cs="Arial"/>
        </w:rPr>
        <w:t xml:space="preserve">: </w:t>
      </w:r>
      <w:r w:rsidRPr="00E0226F">
        <w:rPr>
          <w:rFonts w:ascii="Arial" w:hAnsi="Arial" w:cs="Arial"/>
        </w:rPr>
        <w:t>Army</w:t>
      </w:r>
      <w:r>
        <w:rPr>
          <w:rFonts w:ascii="Arial" w:hAnsi="Arial" w:cs="Arial"/>
        </w:rPr>
        <w:t xml:space="preserve"> </w:t>
      </w:r>
      <w:r w:rsidRPr="00E0226F">
        <w:rPr>
          <w:rFonts w:ascii="Arial" w:hAnsi="Arial" w:cs="Arial"/>
        </w:rPr>
        <w:t>European</w:t>
      </w:r>
      <w:r>
        <w:rPr>
          <w:rFonts w:ascii="Arial" w:hAnsi="Arial" w:cs="Arial"/>
        </w:rPr>
        <w:t xml:space="preserve"> </w:t>
      </w:r>
      <w:r w:rsidRPr="00E0226F">
        <w:rPr>
          <w:rFonts w:ascii="Arial" w:hAnsi="Arial" w:cs="Arial"/>
        </w:rPr>
        <w:t>Winter</w:t>
      </w:r>
      <w:r>
        <w:rPr>
          <w:rFonts w:ascii="Arial" w:hAnsi="Arial" w:cs="Arial"/>
        </w:rPr>
        <w:t xml:space="preserve"> </w:t>
      </w:r>
      <w:r w:rsidRPr="00E0226F">
        <w:rPr>
          <w:rFonts w:ascii="Arial" w:hAnsi="Arial" w:cs="Arial"/>
        </w:rPr>
        <w:t>Activity</w:t>
      </w:r>
      <w:r>
        <w:rPr>
          <w:rFonts w:ascii="Arial" w:hAnsi="Arial" w:cs="Arial"/>
        </w:rPr>
        <w:t xml:space="preserve"> </w:t>
      </w:r>
      <w:r w:rsidRPr="00E0226F">
        <w:rPr>
          <w:rFonts w:ascii="Arial" w:hAnsi="Arial" w:cs="Arial"/>
        </w:rPr>
        <w:t>Instruction</w:t>
      </w:r>
    </w:p>
    <w:p w14:paraId="55836882" w14:textId="77777777" w:rsidR="00A17011" w:rsidRDefault="00A17011" w:rsidP="0008544D">
      <w:pPr>
        <w:pStyle w:val="FootnoteText"/>
        <w:spacing w:after="0"/>
        <w:rPr>
          <w:rFonts w:ascii="Times New Roman" w:hAnsi="Times New Roman" w:cs="Times New Roman"/>
        </w:rPr>
      </w:pPr>
    </w:p>
  </w:footnote>
  <w:footnote w:id="2">
    <w:p w14:paraId="2D4D277B" w14:textId="78576CB4" w:rsidR="00A17011" w:rsidRDefault="00A17011" w:rsidP="0008544D">
      <w:pPr>
        <w:pStyle w:val="FootnoteText"/>
        <w:rPr>
          <w:rFonts w:ascii="Arial" w:hAnsi="Arial" w:cs="Arial"/>
        </w:rPr>
      </w:pPr>
      <w:r>
        <w:rPr>
          <w:rStyle w:val="FootnoteReference"/>
          <w:rFonts w:ascii="Arial" w:hAnsi="Arial" w:cs="Arial"/>
        </w:rPr>
        <w:footnoteRef/>
      </w:r>
      <w:r>
        <w:rPr>
          <w:rFonts w:ascii="Arial" w:hAnsi="Arial" w:cs="Arial"/>
        </w:rPr>
        <w:t xml:space="preserve"> Annex A to Exercise Nordic White Fist – SOP, dated 9 Oct 18.</w:t>
      </w:r>
    </w:p>
  </w:footnote>
  <w:footnote w:id="3">
    <w:p w14:paraId="03F074E0" w14:textId="77777777" w:rsidR="00A17011" w:rsidRDefault="00A17011" w:rsidP="0008544D">
      <w:pPr>
        <w:pStyle w:val="FootnoteText"/>
        <w:rPr>
          <w:rFonts w:ascii="Arial" w:hAnsi="Arial" w:cs="Arial"/>
        </w:rPr>
      </w:pPr>
      <w:r>
        <w:rPr>
          <w:rStyle w:val="FootnoteReference"/>
          <w:rFonts w:ascii="Arial" w:hAnsi="Arial" w:cs="Arial"/>
        </w:rPr>
        <w:footnoteRef/>
      </w:r>
      <w:r>
        <w:rPr>
          <w:rFonts w:ascii="Arial" w:hAnsi="Arial" w:cs="Arial"/>
        </w:rPr>
        <w:t xml:space="preserve"> JSP 751 Joint Casualty and Compassionate Policy and Procedures Vol 1 (Management of the Casualty) Issue 14 – July 14 provides details of the actions required.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80FA9"/>
    <w:multiLevelType w:val="hybridMultilevel"/>
    <w:tmpl w:val="EF6CA358"/>
    <w:lvl w:ilvl="0" w:tplc="B5E20DA4">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E97FA9"/>
    <w:multiLevelType w:val="hybridMultilevel"/>
    <w:tmpl w:val="0CFA4B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9DA0779"/>
    <w:multiLevelType w:val="hybridMultilevel"/>
    <w:tmpl w:val="B36A7E6E"/>
    <w:lvl w:ilvl="0" w:tplc="4244B0B4">
      <w:start w:val="1"/>
      <w:numFmt w:val="decimal"/>
      <w:lvlText w:val="%1"/>
      <w:lvlJc w:val="left"/>
      <w:pPr>
        <w:tabs>
          <w:tab w:val="num" w:pos="720"/>
        </w:tabs>
        <w:ind w:left="720" w:hanging="360"/>
      </w:pPr>
    </w:lvl>
    <w:lvl w:ilvl="1" w:tplc="B5E20DA4">
      <w:start w:val="1"/>
      <w:numFmt w:val="bullet"/>
      <w:lvlText w:val=""/>
      <w:lvlJc w:val="left"/>
      <w:pPr>
        <w:tabs>
          <w:tab w:val="num" w:pos="1440"/>
        </w:tabs>
        <w:ind w:left="1440" w:hanging="360"/>
      </w:pPr>
      <w:rPr>
        <w:rFonts w:ascii="Symbol" w:hAnsi="Symbol" w:hint="default"/>
        <w:color w:val="auto"/>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39C201E2"/>
    <w:multiLevelType w:val="hybridMultilevel"/>
    <w:tmpl w:val="4296F0A4"/>
    <w:lvl w:ilvl="0" w:tplc="E034ED1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A740AB"/>
    <w:multiLevelType w:val="multilevel"/>
    <w:tmpl w:val="80EEC216"/>
    <w:lvl w:ilvl="0">
      <w:start w:val="4"/>
      <w:numFmt w:val="decimal"/>
      <w:lvlText w:val="%1."/>
      <w:lvlJc w:val="left"/>
      <w:pPr>
        <w:tabs>
          <w:tab w:val="num" w:pos="567"/>
        </w:tabs>
        <w:ind w:left="0" w:firstLine="0"/>
      </w:pPr>
      <w:rPr>
        <w:b w:val="0"/>
        <w:i w:val="0"/>
        <w:color w:val="auto"/>
        <w:sz w:val="22"/>
        <w:szCs w:val="22"/>
      </w:rPr>
    </w:lvl>
    <w:lvl w:ilvl="1">
      <w:start w:val="1"/>
      <w:numFmt w:val="lowerLetter"/>
      <w:lvlText w:val="%2."/>
      <w:lvlJc w:val="left"/>
      <w:pPr>
        <w:tabs>
          <w:tab w:val="num" w:pos="567"/>
        </w:tabs>
        <w:ind w:left="567" w:firstLine="0"/>
      </w:pPr>
      <w:rPr>
        <w:rFonts w:ascii="Arial" w:hAnsi="Arial" w:cs="Arial" w:hint="default"/>
        <w:b w:val="0"/>
        <w:color w:val="auto"/>
        <w:sz w:val="22"/>
        <w:szCs w:val="22"/>
      </w:rPr>
    </w:lvl>
    <w:lvl w:ilvl="2">
      <w:start w:val="1"/>
      <w:numFmt w:val="decimal"/>
      <w:lvlText w:val="(%3)"/>
      <w:lvlJc w:val="left"/>
      <w:pPr>
        <w:tabs>
          <w:tab w:val="num" w:pos="567"/>
        </w:tabs>
        <w:ind w:left="1134" w:firstLine="0"/>
      </w:pPr>
      <w:rPr>
        <w:color w:val="auto"/>
      </w:rPr>
    </w:lvl>
    <w:lvl w:ilvl="3">
      <w:start w:val="1"/>
      <w:numFmt w:val="decimal"/>
      <w:lvlText w:val="%4."/>
      <w:lvlJc w:val="left"/>
      <w:pPr>
        <w:tabs>
          <w:tab w:val="num" w:pos="2554"/>
        </w:tabs>
        <w:ind w:left="2554" w:hanging="360"/>
      </w:pPr>
    </w:lvl>
    <w:lvl w:ilvl="4">
      <w:start w:val="1"/>
      <w:numFmt w:val="lowerLetter"/>
      <w:lvlText w:val="%5."/>
      <w:lvlJc w:val="left"/>
      <w:pPr>
        <w:tabs>
          <w:tab w:val="num" w:pos="3274"/>
        </w:tabs>
        <w:ind w:left="3274" w:hanging="360"/>
      </w:pPr>
    </w:lvl>
    <w:lvl w:ilvl="5">
      <w:start w:val="1"/>
      <w:numFmt w:val="lowerRoman"/>
      <w:lvlText w:val="%6."/>
      <w:lvlJc w:val="right"/>
      <w:pPr>
        <w:tabs>
          <w:tab w:val="num" w:pos="3994"/>
        </w:tabs>
        <w:ind w:left="3994" w:hanging="180"/>
      </w:pPr>
    </w:lvl>
    <w:lvl w:ilvl="6">
      <w:start w:val="1"/>
      <w:numFmt w:val="decimal"/>
      <w:lvlText w:val="%7."/>
      <w:lvlJc w:val="left"/>
      <w:pPr>
        <w:tabs>
          <w:tab w:val="num" w:pos="4714"/>
        </w:tabs>
        <w:ind w:left="4714" w:hanging="360"/>
      </w:pPr>
    </w:lvl>
    <w:lvl w:ilvl="7">
      <w:start w:val="1"/>
      <w:numFmt w:val="lowerLetter"/>
      <w:lvlText w:val="%8."/>
      <w:lvlJc w:val="left"/>
      <w:pPr>
        <w:tabs>
          <w:tab w:val="num" w:pos="5434"/>
        </w:tabs>
        <w:ind w:left="5434" w:hanging="360"/>
      </w:pPr>
    </w:lvl>
    <w:lvl w:ilvl="8">
      <w:start w:val="1"/>
      <w:numFmt w:val="lowerRoman"/>
      <w:lvlText w:val="%9."/>
      <w:lvlJc w:val="right"/>
      <w:pPr>
        <w:tabs>
          <w:tab w:val="num" w:pos="6154"/>
        </w:tabs>
        <w:ind w:left="6154" w:hanging="180"/>
      </w:pPr>
    </w:lvl>
  </w:abstractNum>
  <w:abstractNum w:abstractNumId="5" w15:restartNumberingAfterBreak="0">
    <w:nsid w:val="6B3C22D8"/>
    <w:multiLevelType w:val="hybridMultilevel"/>
    <w:tmpl w:val="7700E0CC"/>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772"/>
    <w:rsid w:val="0008544D"/>
    <w:rsid w:val="000E192B"/>
    <w:rsid w:val="00160BE5"/>
    <w:rsid w:val="0026795F"/>
    <w:rsid w:val="002C37AA"/>
    <w:rsid w:val="00395D5F"/>
    <w:rsid w:val="004561A5"/>
    <w:rsid w:val="0056478A"/>
    <w:rsid w:val="00666CC8"/>
    <w:rsid w:val="008C0E38"/>
    <w:rsid w:val="009C2772"/>
    <w:rsid w:val="00A17011"/>
    <w:rsid w:val="00AF40B8"/>
    <w:rsid w:val="00BD31B9"/>
    <w:rsid w:val="00C83DCC"/>
    <w:rsid w:val="00D43A01"/>
    <w:rsid w:val="00D56DA5"/>
    <w:rsid w:val="00D93DBC"/>
    <w:rsid w:val="00DB4271"/>
    <w:rsid w:val="00E0226F"/>
    <w:rsid w:val="00E053C4"/>
    <w:rsid w:val="00E37238"/>
    <w:rsid w:val="00F04C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32126"/>
  <w15:chartTrackingRefBased/>
  <w15:docId w15:val="{C52E216A-3B94-4205-9D13-21779A97F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544D"/>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08544D"/>
    <w:rPr>
      <w:rFonts w:ascii="Times New Roman" w:hAnsi="Times New Roman" w:cs="Times New Roman" w:hint="default"/>
      <w:color w:val="0000FF"/>
      <w:u w:val="single"/>
    </w:rPr>
  </w:style>
  <w:style w:type="character" w:customStyle="1" w:styleId="FootnoteTextChar">
    <w:name w:val="Footnote Text Char"/>
    <w:aliases w:val="ft Char2,Footnote Text Char Char Char Char1,Footnote Text Char Char Char1,ft Char Char1,Footnote Text Char2 Char,Footnote Text Char1 Char Char,ft Char Char Char,ft Char1 Char,Footnote Text Char Char1 Char Char,Tailored Footnote Char"/>
    <w:basedOn w:val="DefaultParagraphFont"/>
    <w:link w:val="FootnoteText"/>
    <w:semiHidden/>
    <w:locked/>
    <w:rsid w:val="0008544D"/>
    <w:rPr>
      <w:sz w:val="16"/>
    </w:rPr>
  </w:style>
  <w:style w:type="paragraph" w:styleId="FootnoteText">
    <w:name w:val="footnote text"/>
    <w:aliases w:val="ft,Footnote Text Char Char Char,Footnote Text Char Char,ft Char,Footnote Text Char2,Footnote Text Char1 Char,ft Char Char,ft Char1,Footnote Text Char Char1 Char,Tailored Footnote,Footnote Text Char Char Char Char,fn,Cha"/>
    <w:basedOn w:val="Normal"/>
    <w:link w:val="FootnoteTextChar"/>
    <w:semiHidden/>
    <w:unhideWhenUsed/>
    <w:rsid w:val="0008544D"/>
    <w:pPr>
      <w:tabs>
        <w:tab w:val="left" w:pos="378"/>
        <w:tab w:val="left" w:pos="756"/>
        <w:tab w:val="left" w:pos="1134"/>
      </w:tabs>
      <w:spacing w:after="120"/>
    </w:pPr>
    <w:rPr>
      <w:rFonts w:asciiTheme="minorHAnsi" w:eastAsiaTheme="minorHAnsi" w:hAnsiTheme="minorHAnsi" w:cstheme="minorBidi"/>
      <w:sz w:val="16"/>
      <w:szCs w:val="22"/>
    </w:rPr>
  </w:style>
  <w:style w:type="character" w:customStyle="1" w:styleId="FootnoteTextChar1">
    <w:name w:val="Footnote Text Char1"/>
    <w:basedOn w:val="DefaultParagraphFont"/>
    <w:uiPriority w:val="99"/>
    <w:semiHidden/>
    <w:rsid w:val="0008544D"/>
    <w:rPr>
      <w:rFonts w:ascii="Cambria" w:eastAsia="MS Mincho" w:hAnsi="Cambria" w:cs="Times New Roman"/>
      <w:sz w:val="20"/>
      <w:szCs w:val="20"/>
      <w:lang w:val="en-US"/>
    </w:rPr>
  </w:style>
  <w:style w:type="paragraph" w:styleId="ListParagraph">
    <w:name w:val="List Paragraph"/>
    <w:aliases w:val="Russ"/>
    <w:basedOn w:val="Normal"/>
    <w:uiPriority w:val="34"/>
    <w:qFormat/>
    <w:rsid w:val="0008544D"/>
    <w:pPr>
      <w:ind w:left="720"/>
      <w:contextualSpacing/>
    </w:pPr>
  </w:style>
  <w:style w:type="character" w:styleId="FootnoteReference">
    <w:name w:val="footnote reference"/>
    <w:aliases w:val="CRP-Footnote Reference,MIP Footnote Reference,100C Footnote Reference,Footnote Reference Arial"/>
    <w:semiHidden/>
    <w:unhideWhenUsed/>
    <w:rsid w:val="0008544D"/>
    <w:rPr>
      <w:vertAlign w:val="superscript"/>
    </w:rPr>
  </w:style>
  <w:style w:type="paragraph" w:styleId="NormalWeb">
    <w:name w:val="Normal (Web)"/>
    <w:basedOn w:val="Normal"/>
    <w:uiPriority w:val="99"/>
    <w:semiHidden/>
    <w:unhideWhenUsed/>
    <w:rsid w:val="0008544D"/>
    <w:pPr>
      <w:spacing w:before="100" w:beforeAutospacing="1" w:after="100" w:afterAutospacing="1"/>
    </w:pPr>
    <w:rPr>
      <w:rFonts w:ascii="Times New Roman" w:eastAsia="Times New Roman" w:hAnsi="Times New Roman"/>
      <w:lang w:eastAsia="en-GB"/>
    </w:rPr>
  </w:style>
  <w:style w:type="character" w:styleId="FollowedHyperlink">
    <w:name w:val="FollowedHyperlink"/>
    <w:basedOn w:val="DefaultParagraphFont"/>
    <w:uiPriority w:val="99"/>
    <w:semiHidden/>
    <w:unhideWhenUsed/>
    <w:rsid w:val="005647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452553">
      <w:bodyDiv w:val="1"/>
      <w:marLeft w:val="0"/>
      <w:marRight w:val="0"/>
      <w:marTop w:val="0"/>
      <w:marBottom w:val="0"/>
      <w:divBdr>
        <w:top w:val="none" w:sz="0" w:space="0" w:color="auto"/>
        <w:left w:val="none" w:sz="0" w:space="0" w:color="auto"/>
        <w:bottom w:val="none" w:sz="0" w:space="0" w:color="auto"/>
        <w:right w:val="none" w:sz="0" w:space="0" w:color="auto"/>
      </w:divBdr>
    </w:div>
    <w:div w:id="1140532769">
      <w:bodyDiv w:val="1"/>
      <w:marLeft w:val="0"/>
      <w:marRight w:val="0"/>
      <w:marTop w:val="0"/>
      <w:marBottom w:val="0"/>
      <w:divBdr>
        <w:top w:val="none" w:sz="0" w:space="0" w:color="auto"/>
        <w:left w:val="none" w:sz="0" w:space="0" w:color="auto"/>
        <w:bottom w:val="none" w:sz="0" w:space="0" w:color="auto"/>
        <w:right w:val="none" w:sz="0" w:space="0" w:color="auto"/>
      </w:divBdr>
    </w:div>
    <w:div w:id="131957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odgovuk-my.sharepoint.com/personal/richard_gentry762_mod_gov_uk/Documents/Role/DIO%20SAPT-Prog%20Land1a/REME%20Nordic/20170907-Ex%20NORDIC%20BLUEBELL%202017-Admin%20Instr%20v3-FINAL.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odgovuk-my.sharepoint.com/personal/richard_gentry762_mod_gov_uk/Documents/Role/DIO%20SAPT-Prog%20Land1a/REME%20Nordic/20170907-Ex%20NORDIC%20BLUEBELL%202017-Admin%20Instr%20v3-FINAL.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defenceintranet.diif.r.mil.uk/libraries/1/Docs2/20140802.10/20131210-ADR002636_Final-Climatic_Injury_Flet_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10</Pages>
  <Words>2736</Words>
  <Characters>15598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Berry, Daniel Maj (DI CA-Land AFV)</dc:creator>
  <cp:keywords/>
  <dc:description/>
  <cp:lastModifiedBy>Berry, Daniel Maj (DI CA-Land AFV)</cp:lastModifiedBy>
  <cp:revision>11</cp:revision>
  <dcterms:created xsi:type="dcterms:W3CDTF">2019-10-22T15:10:00Z</dcterms:created>
  <dcterms:modified xsi:type="dcterms:W3CDTF">2019-10-23T07:46:00Z</dcterms:modified>
</cp:coreProperties>
</file>