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-39" w:type="dxa"/>
        <w:tblBorders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835"/>
        <w:gridCol w:w="3670"/>
        <w:gridCol w:w="2433"/>
        <w:gridCol w:w="1701"/>
      </w:tblGrid>
      <w:tr w:rsidR="00746878" w:rsidTr="00E0275F">
        <w:trPr>
          <w:gridBefore w:val="1"/>
          <w:wBefore w:w="47" w:type="dxa"/>
          <w:cantSplit/>
          <w:trHeight w:val="1985"/>
        </w:trPr>
        <w:tc>
          <w:tcPr>
            <w:tcW w:w="1835" w:type="dxa"/>
          </w:tcPr>
          <w:p w:rsidR="00746878" w:rsidRDefault="00FB3429" w:rsidP="00E0275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7B367C" wp14:editId="79E5E4F2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23495</wp:posOffset>
                  </wp:positionV>
                  <wp:extent cx="867410" cy="1078230"/>
                  <wp:effectExtent l="0" t="0" r="889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7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3" w:type="dxa"/>
            <w:gridSpan w:val="2"/>
          </w:tcPr>
          <w:p w:rsidR="00746878" w:rsidRPr="00D05430" w:rsidRDefault="00746878" w:rsidP="00E0275F">
            <w:pPr>
              <w:shd w:val="solid" w:color="FFFFFF" w:fill="FFFFFF"/>
              <w:ind w:left="142" w:right="141"/>
              <w:rPr>
                <w:rFonts w:cs="Arial"/>
                <w:b/>
              </w:rPr>
            </w:pPr>
            <w:bookmarkStart w:id="0" w:name="RankNameDecService"/>
            <w:bookmarkStart w:id="1" w:name="FullUnitTitle"/>
            <w:bookmarkEnd w:id="0"/>
            <w:bookmarkEnd w:id="1"/>
            <w:r w:rsidRPr="00D05430">
              <w:rPr>
                <w:rFonts w:cs="Arial"/>
                <w:b/>
                <w:szCs w:val="22"/>
              </w:rPr>
              <w:t>1 </w:t>
            </w:r>
            <w:r>
              <w:rPr>
                <w:rFonts w:cs="Arial"/>
                <w:b/>
                <w:szCs w:val="22"/>
              </w:rPr>
              <w:t xml:space="preserve">Armoured </w:t>
            </w:r>
            <w:r w:rsidRPr="00D05430">
              <w:rPr>
                <w:rFonts w:cs="Arial"/>
                <w:b/>
                <w:szCs w:val="22"/>
              </w:rPr>
              <w:t>Medical Regiment</w:t>
            </w:r>
          </w:p>
          <w:p w:rsidR="00746878" w:rsidRPr="00D05430" w:rsidRDefault="00746878" w:rsidP="00E0275F">
            <w:pPr>
              <w:shd w:val="solid" w:color="FFFFFF" w:fill="FFFFFF"/>
              <w:ind w:left="142" w:right="141"/>
              <w:rPr>
                <w:rFonts w:cs="Arial"/>
              </w:rPr>
            </w:pPr>
            <w:bookmarkStart w:id="2" w:name="FullAddressNoBreaks"/>
            <w:bookmarkEnd w:id="2"/>
            <w:r>
              <w:rPr>
                <w:rFonts w:cs="Arial"/>
                <w:szCs w:val="22"/>
              </w:rPr>
              <w:t>Dempsey</w:t>
            </w:r>
            <w:r w:rsidRPr="00D05430">
              <w:rPr>
                <w:rFonts w:cs="Arial"/>
                <w:szCs w:val="22"/>
              </w:rPr>
              <w:t> Barracks</w:t>
            </w:r>
          </w:p>
          <w:p w:rsidR="00746878" w:rsidRPr="00D05430" w:rsidRDefault="00746878" w:rsidP="00E0275F">
            <w:pPr>
              <w:shd w:val="solid" w:color="FFFFFF" w:fill="FFFFFF"/>
              <w:ind w:left="142" w:right="141"/>
              <w:rPr>
                <w:rFonts w:cs="Arial"/>
              </w:rPr>
            </w:pPr>
            <w:r>
              <w:rPr>
                <w:rFonts w:cs="Arial"/>
                <w:szCs w:val="22"/>
              </w:rPr>
              <w:t>British Forces Post Office 16</w:t>
            </w:r>
          </w:p>
          <w:p w:rsidR="00746878" w:rsidRPr="002548F1" w:rsidRDefault="00746878" w:rsidP="00E0275F">
            <w:pPr>
              <w:shd w:val="solid" w:color="FFFFFF" w:fill="FFFFFF"/>
              <w:ind w:left="142" w:right="141"/>
              <w:rPr>
                <w:rFonts w:cs="Arial"/>
                <w:sz w:val="16"/>
                <w:szCs w:val="16"/>
              </w:rPr>
            </w:pPr>
          </w:p>
          <w:p w:rsidR="00746878" w:rsidRPr="002548F1" w:rsidRDefault="00746878" w:rsidP="00E0275F">
            <w:pPr>
              <w:shd w:val="solid" w:color="FFFFFF" w:fill="FFFFFF"/>
              <w:tabs>
                <w:tab w:val="left" w:pos="1276"/>
                <w:tab w:val="left" w:pos="3240"/>
                <w:tab w:val="left" w:pos="4394"/>
              </w:tabs>
              <w:ind w:left="142" w:right="141"/>
              <w:rPr>
                <w:rFonts w:cs="Arial"/>
                <w:sz w:val="18"/>
                <w:szCs w:val="18"/>
              </w:rPr>
            </w:pPr>
            <w:r w:rsidRPr="002548F1">
              <w:rPr>
                <w:rFonts w:cs="Arial"/>
                <w:sz w:val="18"/>
                <w:szCs w:val="18"/>
              </w:rPr>
              <w:t>Telephone</w:t>
            </w:r>
            <w:r w:rsidRPr="002548F1">
              <w:rPr>
                <w:rFonts w:cs="Arial"/>
                <w:sz w:val="18"/>
                <w:szCs w:val="18"/>
              </w:rPr>
              <w:tab/>
            </w:r>
            <w:bookmarkStart w:id="3" w:name="CivPhone"/>
            <w:bookmarkEnd w:id="3"/>
            <w:r w:rsidRPr="002548F1">
              <w:rPr>
                <w:rFonts w:cs="Arial"/>
                <w:sz w:val="20"/>
                <w:szCs w:val="20"/>
              </w:rPr>
              <w:t>0049 5254 982 2356</w:t>
            </w:r>
            <w:r w:rsidRPr="002548F1">
              <w:rPr>
                <w:rFonts w:cs="Arial"/>
                <w:sz w:val="20"/>
              </w:rPr>
              <w:t xml:space="preserve">    </w:t>
            </w:r>
            <w:r w:rsidRPr="002548F1">
              <w:rPr>
                <w:rFonts w:cs="Arial"/>
                <w:sz w:val="18"/>
                <w:szCs w:val="18"/>
              </w:rPr>
              <w:t>Military</w:t>
            </w:r>
            <w:r w:rsidRPr="002548F1">
              <w:rPr>
                <w:rFonts w:cs="Arial"/>
                <w:sz w:val="18"/>
                <w:szCs w:val="18"/>
              </w:rPr>
              <w:tab/>
            </w:r>
            <w:bookmarkStart w:id="4" w:name="MDC"/>
            <w:bookmarkEnd w:id="4"/>
            <w:r w:rsidRPr="002548F1">
              <w:rPr>
                <w:rFonts w:cs="Arial"/>
                <w:sz w:val="20"/>
                <w:szCs w:val="20"/>
              </w:rPr>
              <w:t>94 879 2356</w:t>
            </w:r>
          </w:p>
          <w:p w:rsidR="00746878" w:rsidRPr="002548F1" w:rsidRDefault="00746878" w:rsidP="00E0275F">
            <w:pPr>
              <w:shd w:val="solid" w:color="FFFFFF" w:fill="FFFFFF"/>
              <w:tabs>
                <w:tab w:val="left" w:pos="1276"/>
                <w:tab w:val="left" w:pos="3240"/>
                <w:tab w:val="left" w:pos="4394"/>
              </w:tabs>
              <w:ind w:left="142" w:right="141"/>
              <w:rPr>
                <w:rFonts w:cs="Arial"/>
                <w:i/>
                <w:sz w:val="18"/>
                <w:szCs w:val="18"/>
              </w:rPr>
            </w:pPr>
            <w:r w:rsidRPr="002548F1">
              <w:rPr>
                <w:rFonts w:cs="Arial"/>
                <w:i/>
                <w:sz w:val="18"/>
                <w:szCs w:val="18"/>
              </w:rPr>
              <w:t>Facsimile</w:t>
            </w:r>
            <w:r w:rsidRPr="002548F1">
              <w:rPr>
                <w:rFonts w:cs="Arial"/>
                <w:i/>
                <w:sz w:val="18"/>
                <w:szCs w:val="18"/>
              </w:rPr>
              <w:tab/>
            </w:r>
            <w:bookmarkStart w:id="5" w:name="CivFax"/>
            <w:bookmarkEnd w:id="5"/>
            <w:r w:rsidRPr="002548F1">
              <w:rPr>
                <w:rFonts w:cs="Arial"/>
                <w:i/>
                <w:sz w:val="18"/>
                <w:szCs w:val="18"/>
              </w:rPr>
              <w:t>0049 (0) 5254 982 2764  Military</w:t>
            </w:r>
            <w:r w:rsidRPr="002548F1">
              <w:rPr>
                <w:rFonts w:cs="Arial"/>
                <w:i/>
                <w:sz w:val="18"/>
                <w:szCs w:val="18"/>
              </w:rPr>
              <w:tab/>
            </w:r>
            <w:bookmarkStart w:id="6" w:name="MDC2"/>
            <w:bookmarkEnd w:id="6"/>
            <w:r w:rsidRPr="002548F1">
              <w:rPr>
                <w:rFonts w:cs="Arial"/>
                <w:i/>
                <w:sz w:val="18"/>
                <w:szCs w:val="18"/>
              </w:rPr>
              <w:t>94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2548F1">
              <w:rPr>
                <w:rFonts w:cs="Arial"/>
                <w:i/>
                <w:sz w:val="18"/>
                <w:szCs w:val="18"/>
              </w:rPr>
              <w:t xml:space="preserve">879 </w:t>
            </w:r>
            <w:bookmarkStart w:id="7" w:name="FaxExt"/>
            <w:bookmarkEnd w:id="7"/>
            <w:r w:rsidRPr="002548F1">
              <w:rPr>
                <w:rFonts w:cs="Arial"/>
                <w:i/>
                <w:sz w:val="18"/>
                <w:szCs w:val="18"/>
              </w:rPr>
              <w:t>2764</w:t>
            </w:r>
          </w:p>
          <w:p w:rsidR="00746878" w:rsidRPr="002548F1" w:rsidRDefault="00746878" w:rsidP="00E0275F">
            <w:pPr>
              <w:shd w:val="solid" w:color="FFFFFF" w:fill="FFFFFF"/>
              <w:tabs>
                <w:tab w:val="left" w:pos="1276"/>
                <w:tab w:val="left" w:pos="3240"/>
                <w:tab w:val="left" w:pos="4440"/>
              </w:tabs>
              <w:ind w:left="142" w:right="141"/>
              <w:rPr>
                <w:rFonts w:cs="Arial"/>
                <w:i/>
                <w:sz w:val="18"/>
                <w:szCs w:val="18"/>
              </w:rPr>
            </w:pPr>
            <w:r w:rsidRPr="002548F1">
              <w:rPr>
                <w:rFonts w:cs="Arial"/>
                <w:sz w:val="18"/>
                <w:szCs w:val="18"/>
              </w:rPr>
              <w:t>DII(F)</w:t>
            </w:r>
            <w:r w:rsidRPr="002548F1">
              <w:rPr>
                <w:rFonts w:cs="Arial"/>
                <w:sz w:val="18"/>
                <w:szCs w:val="18"/>
              </w:rPr>
              <w:tab/>
              <w:t>Katharine.Law103@mod.uk</w:t>
            </w:r>
          </w:p>
          <w:p w:rsidR="00746878" w:rsidRPr="005B35BF" w:rsidRDefault="00746878" w:rsidP="00E0275F">
            <w:pPr>
              <w:tabs>
                <w:tab w:val="left" w:pos="1276"/>
              </w:tabs>
              <w:spacing w:after="60"/>
              <w:ind w:left="142" w:right="142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746878" w:rsidRDefault="00FB3429" w:rsidP="00E0275F">
            <w:r>
              <w:rPr>
                <w:rFonts w:cs="Arial"/>
                <w:noProof/>
              </w:rPr>
              <w:drawing>
                <wp:inline distT="0" distB="0" distL="0" distR="0" wp14:anchorId="038D1712" wp14:editId="56BACA74">
                  <wp:extent cx="616585" cy="1084580"/>
                  <wp:effectExtent l="0" t="0" r="0" b="1270"/>
                  <wp:docPr id="1" name="Picture 1" descr="1MedRegt_f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MedRegt_f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878" w:rsidRPr="00023DF1" w:rsidTr="00E0275F">
        <w:tblPrEx>
          <w:jc w:val="center"/>
        </w:tblPrEx>
        <w:trPr>
          <w:cantSplit/>
          <w:trHeight w:val="60"/>
          <w:jc w:val="center"/>
        </w:trPr>
        <w:tc>
          <w:tcPr>
            <w:tcW w:w="55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746878" w:rsidRPr="000F24FA" w:rsidRDefault="00746878" w:rsidP="00B53FE3">
            <w:pPr>
              <w:rPr>
                <w:rFonts w:cs="Arial"/>
              </w:rPr>
            </w:pPr>
          </w:p>
        </w:tc>
        <w:tc>
          <w:tcPr>
            <w:tcW w:w="4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46878" w:rsidRPr="00E506A7" w:rsidRDefault="00746878" w:rsidP="00E0275F">
            <w:pPr>
              <w:rPr>
                <w:rFonts w:cs="Arial"/>
              </w:rPr>
            </w:pPr>
            <w:r w:rsidRPr="00E506A7">
              <w:rPr>
                <w:rFonts w:cs="Arial"/>
                <w:szCs w:val="22"/>
              </w:rPr>
              <w:t>Our reference</w:t>
            </w:r>
            <w:r>
              <w:rPr>
                <w:rFonts w:cs="Arial"/>
                <w:szCs w:val="22"/>
              </w:rPr>
              <w:t>: AMS/Alpine/</w:t>
            </w:r>
            <w:r w:rsidR="0026262D">
              <w:rPr>
                <w:rFonts w:cs="Arial"/>
                <w:szCs w:val="22"/>
              </w:rPr>
              <w:t>DT/</w:t>
            </w:r>
            <w:r>
              <w:rPr>
                <w:rFonts w:cs="Arial"/>
                <w:szCs w:val="22"/>
              </w:rPr>
              <w:t>AI</w:t>
            </w:r>
          </w:p>
          <w:p w:rsidR="00746878" w:rsidRPr="00023DF1" w:rsidRDefault="00746878" w:rsidP="00E0275F">
            <w:pPr>
              <w:rPr>
                <w:rFonts w:cs="Arial"/>
              </w:rPr>
            </w:pPr>
          </w:p>
          <w:p w:rsidR="00746878" w:rsidRDefault="00746878" w:rsidP="00E0275F">
            <w:pPr>
              <w:rPr>
                <w:rFonts w:cs="Arial"/>
              </w:rPr>
            </w:pPr>
          </w:p>
          <w:p w:rsidR="00746878" w:rsidRDefault="00B21E6F" w:rsidP="00E0275F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Date: 25 July 2017</w:t>
            </w:r>
          </w:p>
          <w:p w:rsidR="00746878" w:rsidRPr="00023DF1" w:rsidRDefault="00746878" w:rsidP="00E0275F">
            <w:pPr>
              <w:rPr>
                <w:rFonts w:cs="Arial"/>
              </w:rPr>
            </w:pPr>
          </w:p>
        </w:tc>
      </w:tr>
    </w:tbl>
    <w:p w:rsidR="00746878" w:rsidRDefault="00746878" w:rsidP="00B53FE3">
      <w:pPr>
        <w:pStyle w:val="Heading1"/>
        <w:rPr>
          <w:sz w:val="20"/>
          <w:szCs w:val="20"/>
          <w:u w:val="none"/>
        </w:rPr>
      </w:pPr>
    </w:p>
    <w:p w:rsidR="00746878" w:rsidRDefault="00746878" w:rsidP="00B53FE3">
      <w:pPr>
        <w:pStyle w:val="Heading1"/>
        <w:rPr>
          <w:sz w:val="20"/>
          <w:szCs w:val="20"/>
          <w:u w:val="none"/>
        </w:rPr>
      </w:pPr>
    </w:p>
    <w:p w:rsidR="00746878" w:rsidRPr="00C62745" w:rsidRDefault="00746878" w:rsidP="00C62745">
      <w:pPr>
        <w:pStyle w:val="Heading1"/>
        <w:rPr>
          <w:sz w:val="20"/>
          <w:szCs w:val="20"/>
          <w:u w:val="none"/>
        </w:rPr>
      </w:pPr>
      <w:r w:rsidRPr="00CA30E1">
        <w:rPr>
          <w:sz w:val="20"/>
          <w:szCs w:val="20"/>
          <w:u w:val="none"/>
        </w:rPr>
        <w:t xml:space="preserve">ARMY MEDICAL SERVICES SKI CLUB (AMSSC) ALPINE </w:t>
      </w:r>
      <w:r w:rsidR="0026262D">
        <w:rPr>
          <w:sz w:val="20"/>
          <w:szCs w:val="20"/>
          <w:u w:val="none"/>
        </w:rPr>
        <w:t>ukcp lEVEL ONE</w:t>
      </w:r>
      <w:r w:rsidRPr="00CA30E1">
        <w:rPr>
          <w:sz w:val="20"/>
          <w:szCs w:val="20"/>
          <w:u w:val="none"/>
        </w:rPr>
        <w:t xml:space="preserve"> 201</w:t>
      </w:r>
      <w:r w:rsidR="00B21E6F">
        <w:rPr>
          <w:sz w:val="20"/>
          <w:szCs w:val="20"/>
          <w:u w:val="none"/>
        </w:rPr>
        <w:t>7</w:t>
      </w:r>
      <w:r w:rsidRPr="00CA30E1">
        <w:rPr>
          <w:sz w:val="20"/>
          <w:szCs w:val="20"/>
          <w:u w:val="none"/>
        </w:rPr>
        <w:t xml:space="preserve"> – EXERCISE </w:t>
      </w:r>
      <w:r w:rsidR="0026262D">
        <w:rPr>
          <w:sz w:val="20"/>
          <w:szCs w:val="20"/>
          <w:u w:val="none"/>
        </w:rPr>
        <w:t>DRAGON TAMING</w:t>
      </w:r>
      <w:r w:rsidRPr="00CA30E1">
        <w:rPr>
          <w:sz w:val="20"/>
          <w:szCs w:val="20"/>
          <w:u w:val="none"/>
        </w:rPr>
        <w:t xml:space="preserve"> ADMINISTRATIVE INSTRUCTION</w:t>
      </w:r>
    </w:p>
    <w:p w:rsidR="00746878" w:rsidRPr="00966559" w:rsidRDefault="00746878" w:rsidP="00B53FE3">
      <w:pPr>
        <w:rPr>
          <w:rFonts w:cs="Arial"/>
          <w:szCs w:val="22"/>
        </w:rPr>
      </w:pPr>
    </w:p>
    <w:p w:rsidR="00746878" w:rsidRPr="00966559" w:rsidRDefault="00746878" w:rsidP="00B53FE3">
      <w:pPr>
        <w:pStyle w:val="Heading2"/>
      </w:pPr>
      <w:r w:rsidRPr="00966559">
        <w:t xml:space="preserve">INTRODUCTION </w:t>
      </w:r>
    </w:p>
    <w:p w:rsidR="00746878" w:rsidRPr="00966559" w:rsidRDefault="00746878" w:rsidP="00B53FE3">
      <w:pPr>
        <w:rPr>
          <w:rFonts w:cs="Arial"/>
          <w:szCs w:val="22"/>
        </w:rPr>
      </w:pPr>
    </w:p>
    <w:p w:rsidR="00746878" w:rsidRDefault="00746878" w:rsidP="00B53FE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Army Medical Services Alpine </w:t>
      </w:r>
      <w:r w:rsidR="0026262D">
        <w:rPr>
          <w:rFonts w:cs="Arial"/>
          <w:szCs w:val="22"/>
        </w:rPr>
        <w:t xml:space="preserve">Ski Club </w:t>
      </w:r>
      <w:proofErr w:type="gramStart"/>
      <w:r w:rsidR="0026262D">
        <w:rPr>
          <w:rFonts w:cs="Arial"/>
          <w:szCs w:val="22"/>
        </w:rPr>
        <w:t>are</w:t>
      </w:r>
      <w:proofErr w:type="gramEnd"/>
      <w:r w:rsidR="0026262D">
        <w:rPr>
          <w:rFonts w:cs="Arial"/>
          <w:szCs w:val="22"/>
        </w:rPr>
        <w:t xml:space="preserve"> facilitating a UKCP Level One race coaching course. This will be held in The Snow Centre</w:t>
      </w:r>
      <w:r>
        <w:rPr>
          <w:rFonts w:cs="Arial"/>
          <w:szCs w:val="22"/>
        </w:rPr>
        <w:t xml:space="preserve">, </w:t>
      </w:r>
      <w:r w:rsidR="0026262D">
        <w:rPr>
          <w:rFonts w:cs="Arial"/>
          <w:szCs w:val="22"/>
        </w:rPr>
        <w:t xml:space="preserve">Hemel </w:t>
      </w:r>
      <w:proofErr w:type="spellStart"/>
      <w:r w:rsidR="0026262D">
        <w:rPr>
          <w:rFonts w:cs="Arial"/>
          <w:szCs w:val="22"/>
        </w:rPr>
        <w:t>Hempsted</w:t>
      </w:r>
      <w:proofErr w:type="spellEnd"/>
      <w:r>
        <w:rPr>
          <w:rFonts w:cs="Arial"/>
          <w:szCs w:val="22"/>
        </w:rPr>
        <w:t xml:space="preserve"> over</w:t>
      </w:r>
      <w:r w:rsidR="0026262D">
        <w:rPr>
          <w:rFonts w:cs="Arial"/>
          <w:szCs w:val="22"/>
        </w:rPr>
        <w:t xml:space="preserve"> the period </w:t>
      </w:r>
      <w:r w:rsidR="00B21E6F">
        <w:rPr>
          <w:rFonts w:cs="Arial"/>
          <w:szCs w:val="22"/>
        </w:rPr>
        <w:t>22 Oct - 24</w:t>
      </w:r>
      <w:r w:rsidRPr="00F56634">
        <w:rPr>
          <w:rFonts w:cs="Arial"/>
          <w:szCs w:val="22"/>
        </w:rPr>
        <w:t xml:space="preserve"> </w:t>
      </w:r>
      <w:r w:rsidR="00B21E6F">
        <w:rPr>
          <w:rFonts w:cs="Arial"/>
          <w:szCs w:val="22"/>
        </w:rPr>
        <w:t>Oct</w:t>
      </w:r>
      <w:r>
        <w:rPr>
          <w:rFonts w:cs="Arial"/>
          <w:szCs w:val="22"/>
        </w:rPr>
        <w:t xml:space="preserve"> </w:t>
      </w:r>
      <w:r w:rsidRPr="00F56634">
        <w:rPr>
          <w:rFonts w:cs="Arial"/>
          <w:szCs w:val="22"/>
        </w:rPr>
        <w:t>1</w:t>
      </w:r>
      <w:r w:rsidR="00B21E6F">
        <w:rPr>
          <w:rFonts w:cs="Arial"/>
          <w:szCs w:val="22"/>
        </w:rPr>
        <w:t>7</w:t>
      </w:r>
      <w:r w:rsidRPr="00F56634">
        <w:rPr>
          <w:rFonts w:cs="Arial"/>
          <w:szCs w:val="22"/>
        </w:rPr>
        <w:t>.  The exercise name is E</w:t>
      </w:r>
      <w:r>
        <w:rPr>
          <w:rFonts w:cs="Arial"/>
          <w:szCs w:val="22"/>
        </w:rPr>
        <w:t>xercise</w:t>
      </w:r>
      <w:r w:rsidRPr="00F56634">
        <w:rPr>
          <w:rFonts w:cs="Arial"/>
          <w:szCs w:val="22"/>
        </w:rPr>
        <w:t xml:space="preserve"> </w:t>
      </w:r>
      <w:r w:rsidR="0026262D">
        <w:rPr>
          <w:rFonts w:cs="Arial"/>
          <w:szCs w:val="22"/>
        </w:rPr>
        <w:t xml:space="preserve">DRAGON TAMING </w:t>
      </w:r>
      <w:r w:rsidR="00B21E6F">
        <w:rPr>
          <w:rFonts w:cs="Arial"/>
          <w:szCs w:val="22"/>
        </w:rPr>
        <w:t>17</w:t>
      </w:r>
      <w:r w:rsidR="0026262D">
        <w:rPr>
          <w:rFonts w:cs="Arial"/>
          <w:szCs w:val="22"/>
        </w:rPr>
        <w:t xml:space="preserve"> (DT</w:t>
      </w:r>
      <w:r w:rsidR="00B21E6F">
        <w:rPr>
          <w:rFonts w:cs="Arial"/>
          <w:szCs w:val="22"/>
        </w:rPr>
        <w:t>17</w:t>
      </w:r>
      <w:r>
        <w:rPr>
          <w:rFonts w:cs="Arial"/>
          <w:szCs w:val="22"/>
        </w:rPr>
        <w:t>)</w:t>
      </w:r>
      <w:r w:rsidRPr="00F56634">
        <w:rPr>
          <w:rFonts w:cs="Arial"/>
          <w:szCs w:val="22"/>
        </w:rPr>
        <w:t xml:space="preserve">, which is to be used in all correspondence and for accounting purposes.  </w:t>
      </w:r>
    </w:p>
    <w:p w:rsidR="00746878" w:rsidRDefault="00746878" w:rsidP="00B53FE3"/>
    <w:p w:rsidR="00746878" w:rsidRPr="00966559" w:rsidRDefault="00746878" w:rsidP="00B53FE3">
      <w:pPr>
        <w:pStyle w:val="Heading2"/>
      </w:pPr>
      <w:r>
        <w:t>AIM</w:t>
      </w:r>
    </w:p>
    <w:p w:rsidR="00746878" w:rsidRPr="00966559" w:rsidRDefault="00746878" w:rsidP="00B53FE3"/>
    <w:p w:rsidR="0026262D" w:rsidRDefault="00746878" w:rsidP="0026262D">
      <w:pPr>
        <w:numPr>
          <w:ilvl w:val="0"/>
          <w:numId w:val="2"/>
        </w:numPr>
      </w:pPr>
      <w:r w:rsidRPr="00966559">
        <w:t>The aim of E</w:t>
      </w:r>
      <w:r>
        <w:t xml:space="preserve">x </w:t>
      </w:r>
      <w:r w:rsidR="0026262D">
        <w:t>DT</w:t>
      </w:r>
      <w:r>
        <w:t xml:space="preserve"> </w:t>
      </w:r>
      <w:r w:rsidR="00B21E6F">
        <w:t xml:space="preserve">17 </w:t>
      </w:r>
      <w:r>
        <w:t>is</w:t>
      </w:r>
      <w:r w:rsidRPr="00966559">
        <w:t xml:space="preserve"> t</w:t>
      </w:r>
      <w:r>
        <w:t>o</w:t>
      </w:r>
      <w:r w:rsidRPr="00966559">
        <w:t>:</w:t>
      </w:r>
    </w:p>
    <w:p w:rsidR="0026262D" w:rsidRDefault="0026262D" w:rsidP="0026262D">
      <w:pPr>
        <w:tabs>
          <w:tab w:val="clear" w:pos="567"/>
        </w:tabs>
        <w:ind w:left="927"/>
      </w:pPr>
    </w:p>
    <w:p w:rsidR="00746878" w:rsidRPr="0026262D" w:rsidRDefault="0026262D" w:rsidP="0026262D">
      <w:pPr>
        <w:numPr>
          <w:ilvl w:val="1"/>
          <w:numId w:val="2"/>
        </w:numPr>
        <w:rPr>
          <w:rFonts w:cs="Arial"/>
          <w:szCs w:val="22"/>
        </w:rPr>
      </w:pPr>
      <w:r>
        <w:rPr>
          <w:rFonts w:cs="Arial"/>
          <w:color w:val="000000"/>
          <w:szCs w:val="22"/>
          <w:lang w:val="en"/>
        </w:rPr>
        <w:t>Enable instructors</w:t>
      </w:r>
      <w:r w:rsidRPr="0026262D">
        <w:rPr>
          <w:rFonts w:cs="Arial"/>
          <w:color w:val="000000"/>
          <w:szCs w:val="22"/>
          <w:lang w:val="en"/>
        </w:rPr>
        <w:t xml:space="preserve"> to plan and run individual training sessions appropriate for developing and challenging their athletes’ skills.</w:t>
      </w:r>
    </w:p>
    <w:p w:rsidR="00746878" w:rsidRDefault="00746878" w:rsidP="00B53FE3">
      <w:pPr>
        <w:tabs>
          <w:tab w:val="clear" w:pos="567"/>
        </w:tabs>
      </w:pPr>
    </w:p>
    <w:p w:rsidR="00746878" w:rsidRPr="00966559" w:rsidRDefault="0026262D" w:rsidP="00B53FE3">
      <w:pPr>
        <w:numPr>
          <w:ilvl w:val="1"/>
          <w:numId w:val="2"/>
        </w:numPr>
      </w:pPr>
      <w:r>
        <w:t xml:space="preserve">Improve the quality of tuition provided at Ex PROTON SERPENT, therefore the standard of skiing within the AMS. </w:t>
      </w:r>
    </w:p>
    <w:p w:rsidR="00746878" w:rsidRDefault="00746878" w:rsidP="00B53FE3"/>
    <w:p w:rsidR="00746878" w:rsidRPr="00966559" w:rsidRDefault="00746878" w:rsidP="00B53FE3">
      <w:pPr>
        <w:pStyle w:val="Heading2"/>
      </w:pPr>
      <w:r w:rsidRPr="00966559">
        <w:t xml:space="preserve">TRAINING </w:t>
      </w:r>
    </w:p>
    <w:p w:rsidR="00746878" w:rsidRPr="00966559" w:rsidRDefault="00746878" w:rsidP="00B53FE3"/>
    <w:p w:rsidR="00746878" w:rsidRPr="00485546" w:rsidRDefault="00746878" w:rsidP="00B53FE3">
      <w:pPr>
        <w:numPr>
          <w:ilvl w:val="0"/>
          <w:numId w:val="2"/>
        </w:numPr>
      </w:pPr>
      <w:r>
        <w:t xml:space="preserve">Ex </w:t>
      </w:r>
      <w:r w:rsidR="0026262D">
        <w:t>DT</w:t>
      </w:r>
      <w:r w:rsidRPr="00485546">
        <w:t xml:space="preserve"> </w:t>
      </w:r>
      <w:r w:rsidR="00B21E6F">
        <w:t>17</w:t>
      </w:r>
      <w:r w:rsidRPr="00485546">
        <w:t xml:space="preserve"> </w:t>
      </w:r>
      <w:r w:rsidR="0026262D">
        <w:t>is held over a 3 day</w:t>
      </w:r>
      <w:r w:rsidRPr="00485546">
        <w:t xml:space="preserve"> period. Training is provided </w:t>
      </w:r>
      <w:r w:rsidR="0026262D" w:rsidRPr="00485546">
        <w:t>by</w:t>
      </w:r>
      <w:r w:rsidR="0026262D">
        <w:t xml:space="preserve"> a</w:t>
      </w:r>
      <w:r w:rsidR="0026262D" w:rsidRPr="00485546">
        <w:t xml:space="preserve"> fully qualified</w:t>
      </w:r>
      <w:r w:rsidR="0026262D">
        <w:t xml:space="preserve"> civilian</w:t>
      </w:r>
      <w:r w:rsidR="0026262D" w:rsidRPr="00485546">
        <w:t xml:space="preserve"> instructor</w:t>
      </w:r>
      <w:r w:rsidR="0026262D">
        <w:t xml:space="preserve">. </w:t>
      </w:r>
    </w:p>
    <w:p w:rsidR="00746878" w:rsidRPr="00966559" w:rsidRDefault="00746878" w:rsidP="00B53FE3"/>
    <w:p w:rsidR="00746878" w:rsidRDefault="00746878" w:rsidP="00B53FE3">
      <w:pPr>
        <w:numPr>
          <w:ilvl w:val="0"/>
          <w:numId w:val="2"/>
        </w:numPr>
      </w:pPr>
      <w:r w:rsidRPr="00966559">
        <w:t>It is emph</w:t>
      </w:r>
      <w:r>
        <w:t>asised that Alpine Ski Training is arduous</w:t>
      </w:r>
      <w:r w:rsidRPr="00966559">
        <w:t xml:space="preserve"> and can prove demanding for even the most exercise conscious. Fitness to participate in the </w:t>
      </w:r>
      <w:r w:rsidR="0026262D">
        <w:t>course</w:t>
      </w:r>
      <w:r w:rsidRPr="00966559">
        <w:t xml:space="preserve"> is an i</w:t>
      </w:r>
      <w:r w:rsidR="0026262D">
        <w:t>ndividual/unit responsibility.</w:t>
      </w:r>
      <w:r w:rsidRPr="00966559">
        <w:t xml:space="preserve"> </w:t>
      </w:r>
    </w:p>
    <w:p w:rsidR="00746878" w:rsidRDefault="00746878" w:rsidP="00B53FE3">
      <w:pPr>
        <w:tabs>
          <w:tab w:val="clear" w:pos="567"/>
        </w:tabs>
      </w:pPr>
    </w:p>
    <w:p w:rsidR="0026262D" w:rsidRPr="00FE5D00" w:rsidRDefault="0026262D" w:rsidP="00FE5D00">
      <w:pPr>
        <w:numPr>
          <w:ilvl w:val="0"/>
          <w:numId w:val="2"/>
        </w:numPr>
      </w:pPr>
      <w:r>
        <w:t xml:space="preserve">Successful completion of the course will result in a civilian qualification, for which there are further requirements to validate, full information can be found at </w:t>
      </w:r>
      <w:hyperlink r:id="rId10" w:history="1">
        <w:r w:rsidRPr="00F33C5D">
          <w:rPr>
            <w:rStyle w:val="Hyperlink"/>
          </w:rPr>
          <w:t>http://www.uksnowsports.co.uk/coursesDisplay.asp?jobID=778&amp;c=Alpine</w:t>
        </w:r>
      </w:hyperlink>
      <w:r>
        <w:t xml:space="preserve">. </w:t>
      </w:r>
      <w:bookmarkStart w:id="8" w:name="_GoBack"/>
      <w:bookmarkEnd w:id="8"/>
    </w:p>
    <w:p w:rsidR="0026262D" w:rsidRDefault="0026262D" w:rsidP="00B53FE3">
      <w:pPr>
        <w:tabs>
          <w:tab w:val="clear" w:pos="567"/>
        </w:tabs>
        <w:rPr>
          <w:b/>
        </w:rPr>
      </w:pPr>
    </w:p>
    <w:p w:rsidR="00746878" w:rsidRDefault="00746878" w:rsidP="00B53FE3">
      <w:pPr>
        <w:tabs>
          <w:tab w:val="clear" w:pos="567"/>
        </w:tabs>
        <w:rPr>
          <w:b/>
        </w:rPr>
      </w:pPr>
      <w:r>
        <w:rPr>
          <w:b/>
        </w:rPr>
        <w:t>EXERCISE DESIGNATION</w:t>
      </w:r>
    </w:p>
    <w:p w:rsidR="00746878" w:rsidRPr="00DB419B" w:rsidRDefault="00746878" w:rsidP="00B53FE3">
      <w:pPr>
        <w:tabs>
          <w:tab w:val="clear" w:pos="567"/>
        </w:tabs>
      </w:pPr>
    </w:p>
    <w:p w:rsidR="00746878" w:rsidRDefault="00746878" w:rsidP="00B53FE3">
      <w:pPr>
        <w:numPr>
          <w:ilvl w:val="0"/>
          <w:numId w:val="2"/>
        </w:numPr>
      </w:pPr>
      <w:r>
        <w:t xml:space="preserve">Ex </w:t>
      </w:r>
      <w:r w:rsidR="0026262D">
        <w:t>DT</w:t>
      </w:r>
      <w:r>
        <w:t xml:space="preserve"> </w:t>
      </w:r>
      <w:r w:rsidR="00B21E6F">
        <w:t>17</w:t>
      </w:r>
      <w:r>
        <w:t xml:space="preserve"> is designated as Winter Sports Activity and not Adventurous Training, therefore:</w:t>
      </w:r>
    </w:p>
    <w:p w:rsidR="00746878" w:rsidRDefault="00746878" w:rsidP="00B53FE3">
      <w:pPr>
        <w:tabs>
          <w:tab w:val="clear" w:pos="567"/>
        </w:tabs>
      </w:pPr>
    </w:p>
    <w:p w:rsidR="00746878" w:rsidRDefault="00746878" w:rsidP="00B53FE3">
      <w:pPr>
        <w:numPr>
          <w:ilvl w:val="1"/>
          <w:numId w:val="2"/>
        </w:numPr>
        <w:tabs>
          <w:tab w:val="clear" w:pos="567"/>
        </w:tabs>
      </w:pPr>
      <w:r>
        <w:t>No Adventurous Training qualifications will be awarded.</w:t>
      </w:r>
    </w:p>
    <w:p w:rsidR="00746878" w:rsidRDefault="00746878" w:rsidP="00B53FE3">
      <w:pPr>
        <w:tabs>
          <w:tab w:val="clear" w:pos="567"/>
        </w:tabs>
        <w:ind w:left="567"/>
      </w:pPr>
    </w:p>
    <w:p w:rsidR="00746878" w:rsidRDefault="00746878" w:rsidP="00B53FE3">
      <w:pPr>
        <w:numPr>
          <w:ilvl w:val="1"/>
          <w:numId w:val="2"/>
        </w:numPr>
        <w:tabs>
          <w:tab w:val="clear" w:pos="567"/>
        </w:tabs>
      </w:pPr>
      <w:r>
        <w:t>Units are not entitled to draw equipment from loan pool stores.</w:t>
      </w:r>
    </w:p>
    <w:p w:rsidR="00746878" w:rsidRDefault="00746878" w:rsidP="00B53FE3">
      <w:pPr>
        <w:tabs>
          <w:tab w:val="clear" w:pos="567"/>
        </w:tabs>
      </w:pPr>
    </w:p>
    <w:p w:rsidR="00746878" w:rsidRDefault="00746878" w:rsidP="00B53FE3">
      <w:pPr>
        <w:numPr>
          <w:ilvl w:val="1"/>
          <w:numId w:val="2"/>
        </w:numPr>
        <w:tabs>
          <w:tab w:val="clear" w:pos="567"/>
        </w:tabs>
      </w:pPr>
      <w:r>
        <w:lastRenderedPageBreak/>
        <w:t>No funds are available from Adventurous Training Group.</w:t>
      </w:r>
    </w:p>
    <w:p w:rsidR="00746878" w:rsidRDefault="00746878" w:rsidP="00B53FE3">
      <w:pPr>
        <w:tabs>
          <w:tab w:val="clear" w:pos="567"/>
        </w:tabs>
      </w:pPr>
    </w:p>
    <w:p w:rsidR="00746878" w:rsidRPr="0017288F" w:rsidRDefault="00746878" w:rsidP="00B53FE3">
      <w:pPr>
        <w:tabs>
          <w:tab w:val="clear" w:pos="567"/>
        </w:tabs>
      </w:pPr>
    </w:p>
    <w:p w:rsidR="00746878" w:rsidRDefault="00746878" w:rsidP="00B53FE3">
      <w:pPr>
        <w:pStyle w:val="Heading2"/>
      </w:pPr>
      <w:r>
        <w:t>participation</w:t>
      </w:r>
    </w:p>
    <w:p w:rsidR="00746878" w:rsidRPr="0026262D" w:rsidRDefault="00746878" w:rsidP="00B53FE3">
      <w:pPr>
        <w:rPr>
          <w:szCs w:val="22"/>
        </w:rPr>
      </w:pPr>
    </w:p>
    <w:p w:rsidR="0026262D" w:rsidRDefault="0026262D" w:rsidP="0026262D">
      <w:pPr>
        <w:pStyle w:val="ListParagraph"/>
        <w:numPr>
          <w:ilvl w:val="0"/>
          <w:numId w:val="2"/>
        </w:numPr>
        <w:shd w:val="clear" w:color="auto" w:fill="FFFFFF"/>
        <w:tabs>
          <w:tab w:val="clear" w:pos="567"/>
        </w:tabs>
        <w:ind w:left="0"/>
        <w:rPr>
          <w:rFonts w:cs="Arial"/>
          <w:color w:val="333333"/>
          <w:szCs w:val="22"/>
        </w:rPr>
      </w:pPr>
      <w:r w:rsidRPr="0026262D">
        <w:rPr>
          <w:rFonts w:cs="Arial"/>
          <w:color w:val="333333"/>
          <w:szCs w:val="22"/>
        </w:rPr>
        <w:t xml:space="preserve">Students must be able to carve clean GS turns leaving clean tracks on easy blue </w:t>
      </w:r>
      <w:proofErr w:type="spellStart"/>
      <w:r w:rsidRPr="0026262D">
        <w:rPr>
          <w:rFonts w:cs="Arial"/>
          <w:color w:val="333333"/>
          <w:szCs w:val="22"/>
        </w:rPr>
        <w:t>piste</w:t>
      </w:r>
      <w:proofErr w:type="spellEnd"/>
      <w:r w:rsidRPr="0026262D">
        <w:rPr>
          <w:rFonts w:cs="Arial"/>
          <w:color w:val="333333"/>
          <w:szCs w:val="22"/>
        </w:rPr>
        <w:t xml:space="preserve"> terrain and ski rhythmical slalom turns showing good speed and control. Students should also be physically fit for the demands of the course.</w:t>
      </w:r>
    </w:p>
    <w:p w:rsidR="0026262D" w:rsidRDefault="0026262D" w:rsidP="0026262D">
      <w:pPr>
        <w:pStyle w:val="ListParagraph"/>
        <w:shd w:val="clear" w:color="auto" w:fill="FFFFFF"/>
        <w:tabs>
          <w:tab w:val="clear" w:pos="567"/>
        </w:tabs>
        <w:ind w:left="0"/>
        <w:rPr>
          <w:rFonts w:cs="Arial"/>
          <w:color w:val="333333"/>
          <w:szCs w:val="22"/>
        </w:rPr>
      </w:pPr>
    </w:p>
    <w:p w:rsidR="0026262D" w:rsidRPr="0026262D" w:rsidRDefault="0026262D" w:rsidP="0026262D">
      <w:pPr>
        <w:pStyle w:val="ListParagraph"/>
        <w:numPr>
          <w:ilvl w:val="0"/>
          <w:numId w:val="2"/>
        </w:numPr>
        <w:shd w:val="clear" w:color="auto" w:fill="FFFFFF"/>
        <w:tabs>
          <w:tab w:val="clear" w:pos="567"/>
        </w:tabs>
        <w:ind w:left="0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 xml:space="preserve">This course needs a minimum of 8 personnel to proceed. </w:t>
      </w:r>
    </w:p>
    <w:p w:rsidR="00746878" w:rsidRPr="0026262D" w:rsidRDefault="00746878" w:rsidP="00B53FE3">
      <w:pPr>
        <w:rPr>
          <w:szCs w:val="22"/>
        </w:rPr>
      </w:pPr>
      <w:r w:rsidRPr="0026262D">
        <w:rPr>
          <w:szCs w:val="22"/>
        </w:rPr>
        <w:t xml:space="preserve"> </w:t>
      </w:r>
    </w:p>
    <w:p w:rsidR="00746878" w:rsidRDefault="00746878" w:rsidP="00B53FE3">
      <w:pPr>
        <w:pStyle w:val="Heading2"/>
      </w:pPr>
      <w:r>
        <w:t>instructors</w:t>
      </w:r>
    </w:p>
    <w:p w:rsidR="00746878" w:rsidRDefault="00746878" w:rsidP="00B53FE3">
      <w:pPr>
        <w:tabs>
          <w:tab w:val="clear" w:pos="567"/>
        </w:tabs>
      </w:pPr>
    </w:p>
    <w:p w:rsidR="00746878" w:rsidRDefault="0026262D" w:rsidP="0026262D">
      <w:pPr>
        <w:pStyle w:val="ListParagraph"/>
        <w:numPr>
          <w:ilvl w:val="0"/>
          <w:numId w:val="2"/>
        </w:numPr>
        <w:tabs>
          <w:tab w:val="clear" w:pos="567"/>
        </w:tabs>
        <w:ind w:left="0"/>
      </w:pPr>
      <w:r>
        <w:t xml:space="preserve">Instruction will be provided by </w:t>
      </w:r>
      <w:r w:rsidR="00B6111D">
        <w:t>Snow Sports England</w:t>
      </w:r>
      <w:r>
        <w:t xml:space="preserve">. </w:t>
      </w:r>
    </w:p>
    <w:p w:rsidR="0026262D" w:rsidRDefault="0026262D" w:rsidP="00B53FE3">
      <w:pPr>
        <w:pStyle w:val="Heading2"/>
      </w:pPr>
    </w:p>
    <w:p w:rsidR="00746878" w:rsidRPr="00BB5A84" w:rsidRDefault="00746878" w:rsidP="00B53FE3">
      <w:pPr>
        <w:pStyle w:val="Heading2"/>
      </w:pPr>
      <w:r>
        <w:t>coordinating instructions</w:t>
      </w:r>
    </w:p>
    <w:p w:rsidR="00746878" w:rsidRDefault="00746878" w:rsidP="00B53FE3">
      <w:pPr>
        <w:tabs>
          <w:tab w:val="clear" w:pos="567"/>
        </w:tabs>
        <w:rPr>
          <w:rFonts w:cs="Arial"/>
          <w:b/>
          <w:szCs w:val="22"/>
        </w:rPr>
      </w:pPr>
    </w:p>
    <w:p w:rsidR="00746878" w:rsidRPr="0026262D" w:rsidRDefault="00746878" w:rsidP="0026262D">
      <w:pPr>
        <w:numPr>
          <w:ilvl w:val="0"/>
          <w:numId w:val="2"/>
        </w:numPr>
        <w:rPr>
          <w:rFonts w:cs="Arial"/>
          <w:szCs w:val="22"/>
        </w:rPr>
      </w:pPr>
      <w:r>
        <w:rPr>
          <w:b/>
        </w:rPr>
        <w:t>Exercise Area.</w:t>
      </w:r>
      <w:r>
        <w:t xml:space="preserve">  The </w:t>
      </w:r>
      <w:r w:rsidR="0026262D">
        <w:t xml:space="preserve">Snow Centre, Hemel </w:t>
      </w:r>
      <w:proofErr w:type="spellStart"/>
      <w:r w:rsidR="0026262D">
        <w:t>Hempsted</w:t>
      </w:r>
      <w:proofErr w:type="spellEnd"/>
      <w:r w:rsidR="0026262D">
        <w:t xml:space="preserve">, HP3 9NH. </w:t>
      </w:r>
    </w:p>
    <w:p w:rsidR="00746878" w:rsidRDefault="00746878" w:rsidP="00B53FE3">
      <w:pPr>
        <w:tabs>
          <w:tab w:val="clear" w:pos="567"/>
        </w:tabs>
        <w:rPr>
          <w:rFonts w:cs="Arial"/>
          <w:b/>
          <w:szCs w:val="22"/>
        </w:rPr>
      </w:pPr>
    </w:p>
    <w:p w:rsidR="00746878" w:rsidRDefault="0026262D" w:rsidP="00B53FE3">
      <w:pPr>
        <w:numPr>
          <w:ilvl w:val="0"/>
          <w:numId w:val="2"/>
        </w:numPr>
        <w:ind w:left="567" w:hanging="567"/>
        <w:rPr>
          <w:rFonts w:cs="Arial"/>
          <w:szCs w:val="22"/>
        </w:rPr>
      </w:pPr>
      <w:r>
        <w:rPr>
          <w:rFonts w:cs="Arial"/>
          <w:b/>
          <w:szCs w:val="22"/>
        </w:rPr>
        <w:t>Course</w:t>
      </w:r>
      <w:r w:rsidR="00746878">
        <w:rPr>
          <w:rFonts w:cs="Arial"/>
          <w:b/>
          <w:szCs w:val="22"/>
        </w:rPr>
        <w:t xml:space="preserve"> </w:t>
      </w:r>
      <w:r w:rsidR="00746878" w:rsidRPr="009D26F1">
        <w:rPr>
          <w:rFonts w:cs="Arial"/>
          <w:b/>
          <w:szCs w:val="22"/>
        </w:rPr>
        <w:t>Fees</w:t>
      </w:r>
      <w:r w:rsidR="00746878">
        <w:rPr>
          <w:rFonts w:cs="Arial"/>
          <w:szCs w:val="22"/>
        </w:rPr>
        <w:t xml:space="preserve">.  </w:t>
      </w:r>
      <w:r>
        <w:rPr>
          <w:rFonts w:cs="Arial"/>
          <w:szCs w:val="22"/>
        </w:rPr>
        <w:t>Ex DT is not funded by AMS Alpine. The cost of the course is £</w:t>
      </w:r>
      <w:r w:rsidR="00B21E6F">
        <w:rPr>
          <w:rFonts w:cs="Arial"/>
          <w:szCs w:val="22"/>
        </w:rPr>
        <w:t>370</w:t>
      </w:r>
      <w:r>
        <w:rPr>
          <w:rFonts w:cs="Arial"/>
          <w:szCs w:val="22"/>
        </w:rPr>
        <w:t>, to be offset against Standards Learning Credits (SLCs) and a grant from the Sports Lottery (paragraph 13).</w:t>
      </w:r>
    </w:p>
    <w:p w:rsidR="00746878" w:rsidRDefault="00746878" w:rsidP="00B53FE3">
      <w:pPr>
        <w:tabs>
          <w:tab w:val="clear" w:pos="567"/>
        </w:tabs>
        <w:rPr>
          <w:rFonts w:cs="Arial"/>
          <w:szCs w:val="22"/>
        </w:rPr>
      </w:pPr>
    </w:p>
    <w:p w:rsidR="00746878" w:rsidRPr="0082725D" w:rsidRDefault="00746878" w:rsidP="00B53FE3">
      <w:pPr>
        <w:numPr>
          <w:ilvl w:val="0"/>
          <w:numId w:val="2"/>
        </w:numPr>
        <w:ind w:left="567" w:hanging="567"/>
        <w:rPr>
          <w:rFonts w:cs="Arial"/>
          <w:szCs w:val="22"/>
        </w:rPr>
      </w:pPr>
      <w:r>
        <w:rPr>
          <w:rFonts w:cs="Arial"/>
          <w:b/>
          <w:szCs w:val="22"/>
        </w:rPr>
        <w:t>Lift Passes</w:t>
      </w:r>
      <w:r>
        <w:rPr>
          <w:rFonts w:cs="Arial"/>
          <w:szCs w:val="22"/>
        </w:rPr>
        <w:t xml:space="preserve">.  </w:t>
      </w:r>
      <w:r w:rsidR="0026262D">
        <w:rPr>
          <w:rFonts w:cs="Arial"/>
          <w:szCs w:val="22"/>
        </w:rPr>
        <w:t>Lift passes</w:t>
      </w:r>
      <w:r>
        <w:rPr>
          <w:rFonts w:cs="Arial"/>
          <w:szCs w:val="22"/>
        </w:rPr>
        <w:t xml:space="preserve"> are included in the package from </w:t>
      </w:r>
      <w:r w:rsidR="0026262D">
        <w:rPr>
          <w:rFonts w:cs="Arial"/>
          <w:szCs w:val="22"/>
        </w:rPr>
        <w:t>The Snow Centre.</w:t>
      </w:r>
    </w:p>
    <w:p w:rsidR="00746878" w:rsidRPr="000E580C" w:rsidRDefault="00746878" w:rsidP="00B53FE3">
      <w:pPr>
        <w:tabs>
          <w:tab w:val="clear" w:pos="567"/>
        </w:tabs>
        <w:rPr>
          <w:rFonts w:cs="Arial"/>
          <w:szCs w:val="22"/>
        </w:rPr>
      </w:pPr>
    </w:p>
    <w:p w:rsidR="0045147B" w:rsidRDefault="00746878" w:rsidP="0045147B">
      <w:pPr>
        <w:numPr>
          <w:ilvl w:val="0"/>
          <w:numId w:val="2"/>
        </w:numPr>
        <w:rPr>
          <w:rFonts w:cs="Arial"/>
          <w:szCs w:val="22"/>
        </w:rPr>
      </w:pPr>
      <w:r w:rsidRPr="009D26F1">
        <w:rPr>
          <w:rFonts w:cs="Arial"/>
          <w:b/>
          <w:szCs w:val="22"/>
        </w:rPr>
        <w:t>Registration</w:t>
      </w:r>
      <w:r>
        <w:rPr>
          <w:rFonts w:cs="Arial"/>
          <w:szCs w:val="22"/>
        </w:rPr>
        <w:t>.</w:t>
      </w:r>
    </w:p>
    <w:p w:rsidR="0045147B" w:rsidRDefault="0045147B" w:rsidP="0045147B">
      <w:pPr>
        <w:pStyle w:val="ListParagraph"/>
        <w:rPr>
          <w:b/>
        </w:rPr>
      </w:pPr>
    </w:p>
    <w:p w:rsidR="00C62745" w:rsidRPr="00C62745" w:rsidRDefault="00746878" w:rsidP="00C62745">
      <w:pPr>
        <w:numPr>
          <w:ilvl w:val="1"/>
          <w:numId w:val="2"/>
        </w:numPr>
        <w:tabs>
          <w:tab w:val="clear" w:pos="927"/>
          <w:tab w:val="num" w:pos="567"/>
        </w:tabs>
        <w:ind w:left="567" w:firstLine="0"/>
        <w:rPr>
          <w:rFonts w:cs="Arial"/>
          <w:szCs w:val="22"/>
        </w:rPr>
      </w:pPr>
      <w:r w:rsidRPr="0045147B">
        <w:rPr>
          <w:b/>
        </w:rPr>
        <w:t>Initial Registration</w:t>
      </w:r>
      <w:r>
        <w:t xml:space="preserve">. </w:t>
      </w:r>
      <w:r w:rsidRPr="006D6299">
        <w:t>Initial</w:t>
      </w:r>
      <w:r w:rsidR="0026262D">
        <w:t xml:space="preserve"> registration, is to be made by emailing </w:t>
      </w:r>
      <w:hyperlink r:id="rId11" w:history="1">
        <w:r w:rsidR="0026262D" w:rsidRPr="00F33C5D">
          <w:rPr>
            <w:rStyle w:val="Hyperlink"/>
          </w:rPr>
          <w:t>1MED-RHQ-Pharmacist@mod.uk</w:t>
        </w:r>
      </w:hyperlink>
      <w:r w:rsidR="0026262D">
        <w:t xml:space="preserve">, detail Number, Rank, Name, Ski Qualifications held and availability to teach on Ex PROTON SERPENT 17. This is to be done </w:t>
      </w:r>
      <w:r w:rsidR="0026262D" w:rsidRPr="0045147B">
        <w:rPr>
          <w:b/>
        </w:rPr>
        <w:t xml:space="preserve">NLT </w:t>
      </w:r>
      <w:r w:rsidR="00B6111D">
        <w:rPr>
          <w:b/>
        </w:rPr>
        <w:t>4</w:t>
      </w:r>
      <w:r w:rsidR="0026262D" w:rsidRPr="0045147B">
        <w:rPr>
          <w:b/>
        </w:rPr>
        <w:t xml:space="preserve"> Sept 1</w:t>
      </w:r>
      <w:r w:rsidR="00B21E6F">
        <w:rPr>
          <w:b/>
        </w:rPr>
        <w:t>7</w:t>
      </w:r>
      <w:r w:rsidR="0026262D" w:rsidRPr="0045147B">
        <w:rPr>
          <w:b/>
        </w:rPr>
        <w:t xml:space="preserve">. </w:t>
      </w:r>
      <w:r w:rsidR="0026262D">
        <w:t xml:space="preserve">Places will be on a first come first served basis. </w:t>
      </w:r>
    </w:p>
    <w:p w:rsidR="00C62745" w:rsidRDefault="00C62745" w:rsidP="00C62745">
      <w:pPr>
        <w:tabs>
          <w:tab w:val="clear" w:pos="567"/>
        </w:tabs>
        <w:ind w:left="567"/>
        <w:rPr>
          <w:rFonts w:cs="Arial"/>
          <w:szCs w:val="22"/>
        </w:rPr>
      </w:pPr>
    </w:p>
    <w:p w:rsidR="00C62745" w:rsidRDefault="00C62745" w:rsidP="00C62745">
      <w:pPr>
        <w:numPr>
          <w:ilvl w:val="1"/>
          <w:numId w:val="2"/>
        </w:numPr>
        <w:tabs>
          <w:tab w:val="clear" w:pos="927"/>
          <w:tab w:val="num" w:pos="567"/>
        </w:tabs>
        <w:ind w:left="567" w:firstLine="0"/>
        <w:rPr>
          <w:rFonts w:cs="Arial"/>
          <w:szCs w:val="22"/>
        </w:rPr>
      </w:pPr>
      <w:r w:rsidRPr="00C6274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secure a place on this course a deposit of £</w:t>
      </w:r>
      <w:r w:rsidR="00B21E6F">
        <w:rPr>
          <w:rFonts w:cs="Arial"/>
          <w:szCs w:val="22"/>
        </w:rPr>
        <w:t>185</w:t>
      </w:r>
      <w:r>
        <w:rPr>
          <w:rFonts w:cs="Arial"/>
          <w:szCs w:val="22"/>
        </w:rPr>
        <w:t xml:space="preserve"> with the reference DT followed by your name </w:t>
      </w:r>
      <w:r w:rsidRPr="00C62745">
        <w:rPr>
          <w:rFonts w:cs="Arial"/>
          <w:i/>
          <w:szCs w:val="22"/>
        </w:rPr>
        <w:t>e.g. DT Kate Law</w:t>
      </w:r>
      <w:r>
        <w:rPr>
          <w:rFonts w:cs="Arial"/>
          <w:szCs w:val="22"/>
        </w:rPr>
        <w:t xml:space="preserve"> must be paid into 1AMR current account, </w:t>
      </w:r>
      <w:r w:rsidRPr="0045147B">
        <w:rPr>
          <w:b/>
        </w:rPr>
        <w:t xml:space="preserve">NLT </w:t>
      </w:r>
      <w:r w:rsidR="00B6111D">
        <w:rPr>
          <w:b/>
        </w:rPr>
        <w:t>11</w:t>
      </w:r>
      <w:r w:rsidRPr="0045147B">
        <w:rPr>
          <w:b/>
        </w:rPr>
        <w:t xml:space="preserve"> </w:t>
      </w:r>
      <w:r w:rsidR="00B21E6F">
        <w:rPr>
          <w:b/>
        </w:rPr>
        <w:t>Sept 17</w:t>
      </w:r>
      <w:r w:rsidRPr="0045147B">
        <w:rPr>
          <w:b/>
        </w:rPr>
        <w:t>.</w:t>
      </w:r>
    </w:p>
    <w:p w:rsidR="00C62745" w:rsidRDefault="00C62745" w:rsidP="00C62745">
      <w:pPr>
        <w:tabs>
          <w:tab w:val="clear" w:pos="567"/>
        </w:tabs>
        <w:ind w:left="567"/>
        <w:rPr>
          <w:rFonts w:cs="Arial"/>
          <w:szCs w:val="22"/>
        </w:rPr>
      </w:pPr>
    </w:p>
    <w:p w:rsidR="00C62745" w:rsidRDefault="00C62745" w:rsidP="00C62745">
      <w:pPr>
        <w:tabs>
          <w:tab w:val="clear" w:pos="567"/>
        </w:tabs>
        <w:ind w:left="1494"/>
        <w:rPr>
          <w:rFonts w:cs="Arial"/>
          <w:szCs w:val="22"/>
        </w:rPr>
      </w:pPr>
      <w:r>
        <w:rPr>
          <w:rFonts w:cs="Arial"/>
          <w:szCs w:val="22"/>
        </w:rPr>
        <w:t xml:space="preserve">Holts Bank </w:t>
      </w:r>
    </w:p>
    <w:p w:rsidR="00C62745" w:rsidRDefault="00C62745" w:rsidP="00C62745">
      <w:pPr>
        <w:tabs>
          <w:tab w:val="clear" w:pos="567"/>
        </w:tabs>
        <w:ind w:left="1494"/>
        <w:rPr>
          <w:rFonts w:cs="Arial"/>
          <w:szCs w:val="22"/>
        </w:rPr>
      </w:pPr>
      <w:r>
        <w:rPr>
          <w:rFonts w:cs="Arial"/>
          <w:szCs w:val="22"/>
        </w:rPr>
        <w:t>Account Number 14821732</w:t>
      </w:r>
    </w:p>
    <w:p w:rsidR="00C62745" w:rsidRDefault="00C62745" w:rsidP="00C62745">
      <w:pPr>
        <w:tabs>
          <w:tab w:val="clear" w:pos="567"/>
        </w:tabs>
        <w:ind w:left="1494"/>
        <w:rPr>
          <w:rFonts w:cs="Arial"/>
          <w:szCs w:val="22"/>
        </w:rPr>
      </w:pPr>
      <w:r>
        <w:rPr>
          <w:rFonts w:cs="Arial"/>
          <w:szCs w:val="22"/>
        </w:rPr>
        <w:t>Sort Code 16 19 26</w:t>
      </w:r>
    </w:p>
    <w:p w:rsidR="0045147B" w:rsidRPr="0045147B" w:rsidRDefault="0045147B" w:rsidP="00C62745">
      <w:pPr>
        <w:tabs>
          <w:tab w:val="num" w:pos="567"/>
        </w:tabs>
        <w:rPr>
          <w:rFonts w:cs="Arial"/>
          <w:szCs w:val="22"/>
        </w:rPr>
      </w:pPr>
    </w:p>
    <w:p w:rsidR="00746878" w:rsidRPr="0045147B" w:rsidRDefault="00746878" w:rsidP="0045147B">
      <w:pPr>
        <w:numPr>
          <w:ilvl w:val="1"/>
          <w:numId w:val="2"/>
        </w:numPr>
        <w:tabs>
          <w:tab w:val="clear" w:pos="927"/>
          <w:tab w:val="num" w:pos="567"/>
        </w:tabs>
        <w:ind w:left="567" w:firstLine="0"/>
        <w:rPr>
          <w:rFonts w:cs="Arial"/>
          <w:szCs w:val="22"/>
        </w:rPr>
      </w:pPr>
      <w:r w:rsidRPr="0045147B">
        <w:rPr>
          <w:rFonts w:cs="Arial"/>
          <w:b/>
          <w:szCs w:val="22"/>
        </w:rPr>
        <w:t xml:space="preserve">Final Registration. </w:t>
      </w:r>
      <w:r>
        <w:t xml:space="preserve"> Final registration is</w:t>
      </w:r>
      <w:r w:rsidR="00C62745">
        <w:t xml:space="preserve"> </w:t>
      </w:r>
      <w:r w:rsidR="00B21E6F">
        <w:t>22 Oct 17</w:t>
      </w:r>
      <w:r w:rsidR="00C62745">
        <w:t>,</w:t>
      </w:r>
      <w:r w:rsidR="0026262D">
        <w:t xml:space="preserve"> 0930 at The Snow Centre, Hemel </w:t>
      </w:r>
      <w:proofErr w:type="spellStart"/>
      <w:r w:rsidR="0026262D">
        <w:t>Hempsted</w:t>
      </w:r>
      <w:proofErr w:type="spellEnd"/>
      <w:r w:rsidR="0026262D">
        <w:t>, HP3 9NH.</w:t>
      </w:r>
    </w:p>
    <w:p w:rsidR="00746878" w:rsidRDefault="00746878" w:rsidP="00B53FE3">
      <w:pPr>
        <w:tabs>
          <w:tab w:val="clear" w:pos="567"/>
        </w:tabs>
        <w:rPr>
          <w:rFonts w:cs="Arial"/>
          <w:szCs w:val="22"/>
        </w:rPr>
      </w:pPr>
    </w:p>
    <w:p w:rsidR="00746878" w:rsidRDefault="00746878" w:rsidP="00B53FE3">
      <w:pPr>
        <w:tabs>
          <w:tab w:val="clear" w:pos="567"/>
        </w:tabs>
        <w:rPr>
          <w:rFonts w:cs="Arial"/>
          <w:szCs w:val="22"/>
        </w:rPr>
      </w:pPr>
    </w:p>
    <w:p w:rsidR="00746878" w:rsidRDefault="00746878" w:rsidP="0026262D">
      <w:pPr>
        <w:numPr>
          <w:ilvl w:val="0"/>
          <w:numId w:val="2"/>
        </w:numPr>
        <w:rPr>
          <w:rFonts w:cs="Arial"/>
          <w:szCs w:val="22"/>
        </w:rPr>
      </w:pPr>
      <w:r w:rsidRPr="00875C94">
        <w:rPr>
          <w:rFonts w:cs="Arial"/>
          <w:b/>
          <w:szCs w:val="22"/>
        </w:rPr>
        <w:t>Funding.</w:t>
      </w:r>
      <w:r w:rsidRPr="00875C94">
        <w:rPr>
          <w:rFonts w:cs="Arial"/>
          <w:szCs w:val="22"/>
        </w:rPr>
        <w:t xml:space="preserve">   </w:t>
      </w:r>
      <w:r w:rsidR="0026262D">
        <w:rPr>
          <w:rFonts w:cs="Arial"/>
          <w:szCs w:val="22"/>
        </w:rPr>
        <w:t xml:space="preserve">This course is eligible for SLCs and a grant from the Army Sports Lottery. </w:t>
      </w:r>
    </w:p>
    <w:p w:rsidR="0026262D" w:rsidRDefault="0026262D" w:rsidP="0026262D">
      <w:pPr>
        <w:tabs>
          <w:tab w:val="clear" w:pos="567"/>
        </w:tabs>
        <w:rPr>
          <w:rFonts w:cs="Arial"/>
          <w:szCs w:val="22"/>
        </w:rPr>
      </w:pPr>
    </w:p>
    <w:p w:rsidR="0026262D" w:rsidRDefault="0026262D" w:rsidP="0026262D">
      <w:pPr>
        <w:numPr>
          <w:ilvl w:val="1"/>
          <w:numId w:val="2"/>
        </w:numPr>
        <w:tabs>
          <w:tab w:val="clear" w:pos="567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The AMSSC Alpine Sec will apply for the grant from the Army Sports Lottery (ASL) centrally. </w:t>
      </w:r>
    </w:p>
    <w:p w:rsidR="005F5453" w:rsidRDefault="005F5453" w:rsidP="005F5453">
      <w:pPr>
        <w:tabs>
          <w:tab w:val="clear" w:pos="567"/>
        </w:tabs>
        <w:ind w:left="927"/>
        <w:rPr>
          <w:rFonts w:cs="Arial"/>
          <w:szCs w:val="22"/>
        </w:rPr>
      </w:pPr>
    </w:p>
    <w:p w:rsidR="005F5453" w:rsidRDefault="005F5453" w:rsidP="0026262D">
      <w:pPr>
        <w:numPr>
          <w:ilvl w:val="1"/>
          <w:numId w:val="2"/>
        </w:numPr>
        <w:tabs>
          <w:tab w:val="clear" w:pos="567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Participants must hold a minimum of 3 ASL tickets to be eligible for this grant. </w:t>
      </w:r>
      <w:r w:rsidR="00B6111D">
        <w:rPr>
          <w:rFonts w:cs="Arial"/>
          <w:szCs w:val="22"/>
        </w:rPr>
        <w:t xml:space="preserve">Individuals who do not hold a minimum of 3 ASL tickets will be expected to self-fund £185. </w:t>
      </w:r>
    </w:p>
    <w:p w:rsidR="005F5453" w:rsidRDefault="005F5453" w:rsidP="005F5453">
      <w:pPr>
        <w:tabs>
          <w:tab w:val="clear" w:pos="567"/>
        </w:tabs>
        <w:rPr>
          <w:rFonts w:cs="Arial"/>
          <w:szCs w:val="22"/>
        </w:rPr>
      </w:pPr>
    </w:p>
    <w:p w:rsidR="0026262D" w:rsidRPr="0026262D" w:rsidRDefault="0026262D" w:rsidP="0026262D">
      <w:pPr>
        <w:numPr>
          <w:ilvl w:val="1"/>
          <w:numId w:val="2"/>
        </w:numPr>
        <w:tabs>
          <w:tab w:val="clear" w:pos="567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Participants will be required to pay full course costs less the grant from the ASL and then claim back their SLCs on completion of the course. </w:t>
      </w:r>
    </w:p>
    <w:p w:rsidR="0026262D" w:rsidRDefault="0026262D" w:rsidP="0026262D">
      <w:pPr>
        <w:tabs>
          <w:tab w:val="clear" w:pos="567"/>
        </w:tabs>
        <w:ind w:left="927"/>
        <w:rPr>
          <w:rFonts w:cs="Arial"/>
          <w:szCs w:val="22"/>
        </w:rPr>
      </w:pPr>
    </w:p>
    <w:p w:rsidR="0026262D" w:rsidRDefault="0026262D" w:rsidP="0026262D">
      <w:pPr>
        <w:numPr>
          <w:ilvl w:val="1"/>
          <w:numId w:val="2"/>
        </w:numPr>
        <w:tabs>
          <w:tab w:val="clear" w:pos="567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Individuals must apply for their own SLCs. The process for this is detailed in </w:t>
      </w:r>
      <w:hyperlink r:id="rId12" w:history="1">
        <w:r w:rsidRPr="0026262D">
          <w:rPr>
            <w:rStyle w:val="Hyperlink"/>
            <w:rFonts w:cs="Arial"/>
            <w:szCs w:val="22"/>
          </w:rPr>
          <w:t>JSP 898 Part 1, section 3.5.1</w:t>
        </w:r>
      </w:hyperlink>
      <w:r>
        <w:rPr>
          <w:rFonts w:cs="Arial"/>
          <w:szCs w:val="22"/>
        </w:rPr>
        <w:t xml:space="preserve">. Application for SLCs MUST </w:t>
      </w:r>
      <w:proofErr w:type="gramStart"/>
      <w:r>
        <w:rPr>
          <w:rFonts w:cs="Arial"/>
          <w:szCs w:val="22"/>
        </w:rPr>
        <w:t>be</w:t>
      </w:r>
      <w:proofErr w:type="gramEnd"/>
      <w:r>
        <w:rPr>
          <w:rFonts w:cs="Arial"/>
          <w:szCs w:val="22"/>
        </w:rPr>
        <w:t xml:space="preserve"> made prior to attending the course. </w:t>
      </w:r>
    </w:p>
    <w:p w:rsidR="0026262D" w:rsidRDefault="0026262D" w:rsidP="0026262D">
      <w:pPr>
        <w:pStyle w:val="ListParagraph"/>
        <w:rPr>
          <w:rFonts w:cs="Arial"/>
          <w:szCs w:val="22"/>
        </w:rPr>
      </w:pPr>
    </w:p>
    <w:p w:rsidR="0026262D" w:rsidRPr="0026262D" w:rsidRDefault="0026262D" w:rsidP="0026262D">
      <w:pPr>
        <w:numPr>
          <w:ilvl w:val="1"/>
          <w:numId w:val="2"/>
        </w:numPr>
        <w:tabs>
          <w:tab w:val="clear" w:pos="567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t>The final personal contribution for this course anticipated to be no more than £</w:t>
      </w:r>
      <w:r w:rsidR="00B21E6F">
        <w:rPr>
          <w:rFonts w:cs="Arial"/>
          <w:szCs w:val="22"/>
        </w:rPr>
        <w:t>50</w:t>
      </w:r>
      <w:r>
        <w:rPr>
          <w:rFonts w:cs="Arial"/>
          <w:szCs w:val="22"/>
        </w:rPr>
        <w:t xml:space="preserve">. </w:t>
      </w:r>
    </w:p>
    <w:p w:rsidR="0026262D" w:rsidRPr="007B5E5D" w:rsidRDefault="0026262D" w:rsidP="0026262D">
      <w:pPr>
        <w:rPr>
          <w:rFonts w:cs="Arial"/>
          <w:szCs w:val="22"/>
        </w:rPr>
      </w:pPr>
    </w:p>
    <w:p w:rsidR="00746878" w:rsidRDefault="00746878" w:rsidP="0026262D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Insurance.  </w:t>
      </w:r>
      <w:r w:rsidR="0026262D">
        <w:rPr>
          <w:rFonts w:cs="Arial"/>
          <w:szCs w:val="22"/>
        </w:rPr>
        <w:t xml:space="preserve">Individuals are to ensure they have </w:t>
      </w:r>
      <w:r w:rsidRPr="007B5E5D">
        <w:rPr>
          <w:rFonts w:cs="Arial"/>
          <w:szCs w:val="22"/>
        </w:rPr>
        <w:t xml:space="preserve">adequate insurance to participate in </w:t>
      </w:r>
      <w:r>
        <w:rPr>
          <w:rFonts w:cs="Arial"/>
          <w:szCs w:val="22"/>
        </w:rPr>
        <w:t>winter sports</w:t>
      </w:r>
      <w:r w:rsidRPr="007B5E5D">
        <w:rPr>
          <w:rFonts w:cs="Arial"/>
          <w:szCs w:val="22"/>
        </w:rPr>
        <w:t xml:space="preserve"> events</w:t>
      </w:r>
      <w:r>
        <w:rPr>
          <w:rFonts w:cs="Arial"/>
          <w:szCs w:val="22"/>
        </w:rPr>
        <w:t xml:space="preserve"> </w:t>
      </w:r>
      <w:r w:rsidRPr="0082725D">
        <w:rPr>
          <w:rFonts w:cs="Arial"/>
          <w:b/>
          <w:szCs w:val="22"/>
        </w:rPr>
        <w:t>including race training</w:t>
      </w:r>
      <w:r w:rsidRPr="007B5E5D">
        <w:rPr>
          <w:rFonts w:cs="Arial"/>
          <w:szCs w:val="22"/>
        </w:rPr>
        <w:t xml:space="preserve">.  </w:t>
      </w:r>
    </w:p>
    <w:p w:rsidR="0026262D" w:rsidRPr="007B5E5D" w:rsidRDefault="0026262D" w:rsidP="0026262D">
      <w:pPr>
        <w:rPr>
          <w:rFonts w:cs="Arial"/>
          <w:szCs w:val="22"/>
        </w:rPr>
      </w:pPr>
    </w:p>
    <w:p w:rsidR="00746878" w:rsidRPr="004149B4" w:rsidRDefault="00746878" w:rsidP="00B53FE3">
      <w:pPr>
        <w:numPr>
          <w:ilvl w:val="1"/>
          <w:numId w:val="2"/>
        </w:numPr>
        <w:tabs>
          <w:tab w:val="clear" w:pos="567"/>
        </w:tabs>
        <w:rPr>
          <w:b/>
          <w:bCs/>
          <w:color w:val="000000"/>
          <w:u w:val="single"/>
        </w:rPr>
      </w:pPr>
      <w:r>
        <w:t>Companies that specialise in winter sports insurance are, amongst others, Trinity Insurance (</w:t>
      </w:r>
      <w:hyperlink r:id="rId13" w:history="1">
        <w:r w:rsidRPr="00022D6E">
          <w:rPr>
            <w:rStyle w:val="Hyperlink"/>
            <w:rFonts w:cs="Arial"/>
            <w:szCs w:val="22"/>
          </w:rPr>
          <w:t>www.trinity-ins.com</w:t>
        </w:r>
      </w:hyperlink>
      <w:r>
        <w:t xml:space="preserve">), </w:t>
      </w:r>
      <w:proofErr w:type="spellStart"/>
      <w:r>
        <w:t>Sandhurst</w:t>
      </w:r>
      <w:proofErr w:type="spellEnd"/>
      <w:r>
        <w:t xml:space="preserve"> Insurance (</w:t>
      </w:r>
      <w:hyperlink r:id="rId14" w:history="1">
        <w:r w:rsidRPr="0007572E">
          <w:rPr>
            <w:rStyle w:val="Hyperlink"/>
            <w:rFonts w:cs="Arial"/>
            <w:szCs w:val="22"/>
          </w:rPr>
          <w:t>www.sandhurstinsurance.com</w:t>
        </w:r>
      </w:hyperlink>
      <w:r w:rsidRPr="00022D6E">
        <w:rPr>
          <w:color w:val="000000"/>
        </w:rPr>
        <w:t>),</w:t>
      </w:r>
      <w:r>
        <w:rPr>
          <w:color w:val="000000"/>
        </w:rPr>
        <w:t xml:space="preserve"> or</w:t>
      </w:r>
      <w:r w:rsidRPr="00022D6E">
        <w:rPr>
          <w:color w:val="000000"/>
        </w:rPr>
        <w:t xml:space="preserve"> </w:t>
      </w:r>
      <w:r>
        <w:t xml:space="preserve">JBI </w:t>
      </w:r>
      <w:proofErr w:type="spellStart"/>
      <w:r>
        <w:t>medicare</w:t>
      </w:r>
      <w:proofErr w:type="spellEnd"/>
      <w:r>
        <w:t xml:space="preserve"> on 0044-118-981-0222</w:t>
      </w:r>
      <w:r w:rsidRPr="00CF4E32">
        <w:rPr>
          <w:color w:val="0000FF"/>
        </w:rPr>
        <w:t>.</w:t>
      </w:r>
      <w:r>
        <w:t xml:space="preserve">  </w:t>
      </w:r>
      <w:r w:rsidRPr="007B5E5D">
        <w:t xml:space="preserve">Insurance will </w:t>
      </w:r>
      <w:r w:rsidRPr="00ED4035">
        <w:rPr>
          <w:b/>
        </w:rPr>
        <w:t>NOT</w:t>
      </w:r>
      <w:r w:rsidRPr="007B5E5D">
        <w:t xml:space="preserve"> be available for purchase </w:t>
      </w:r>
      <w:r>
        <w:t xml:space="preserve">in </w:t>
      </w:r>
      <w:proofErr w:type="spellStart"/>
      <w:r>
        <w:t>Stubai</w:t>
      </w:r>
      <w:proofErr w:type="spellEnd"/>
      <w:r>
        <w:t xml:space="preserve">.  </w:t>
      </w:r>
      <w:r w:rsidRPr="004149B4">
        <w:rPr>
          <w:b/>
          <w:bCs/>
          <w:u w:val="single"/>
        </w:rPr>
        <w:t>Each policy must state ski racing and training!</w:t>
      </w:r>
    </w:p>
    <w:p w:rsidR="00746878" w:rsidRPr="00513A4E" w:rsidRDefault="00746878" w:rsidP="00B53FE3">
      <w:pPr>
        <w:ind w:firstLine="570"/>
        <w:rPr>
          <w:rFonts w:cs="Arial"/>
          <w:szCs w:val="22"/>
        </w:rPr>
      </w:pPr>
    </w:p>
    <w:p w:rsidR="00746878" w:rsidRDefault="00746878" w:rsidP="00B53FE3">
      <w:pPr>
        <w:rPr>
          <w:rFonts w:cs="Arial"/>
          <w:b/>
          <w:szCs w:val="22"/>
        </w:rPr>
      </w:pPr>
    </w:p>
    <w:p w:rsidR="00746878" w:rsidRDefault="00746878" w:rsidP="00B53FE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SERVICE SUPPORT</w:t>
      </w:r>
    </w:p>
    <w:p w:rsidR="00746878" w:rsidRPr="006B5685" w:rsidRDefault="00746878" w:rsidP="00B53FE3">
      <w:pPr>
        <w:rPr>
          <w:rFonts w:cs="Arial"/>
          <w:szCs w:val="22"/>
        </w:rPr>
      </w:pPr>
    </w:p>
    <w:p w:rsidR="00746878" w:rsidRPr="006B5685" w:rsidRDefault="00746878" w:rsidP="00B53FE3">
      <w:pPr>
        <w:tabs>
          <w:tab w:val="clear" w:pos="567"/>
        </w:tabs>
        <w:rPr>
          <w:rFonts w:cs="Arial"/>
          <w:szCs w:val="22"/>
        </w:rPr>
      </w:pPr>
    </w:p>
    <w:p w:rsidR="0026262D" w:rsidRPr="0026262D" w:rsidRDefault="00746878" w:rsidP="0026262D">
      <w:pPr>
        <w:numPr>
          <w:ilvl w:val="0"/>
          <w:numId w:val="2"/>
        </w:numPr>
        <w:rPr>
          <w:rFonts w:cs="Arial"/>
          <w:szCs w:val="22"/>
          <w:lang w:val="de-DE"/>
        </w:rPr>
      </w:pPr>
      <w:r>
        <w:rPr>
          <w:rFonts w:cs="Arial"/>
          <w:b/>
          <w:szCs w:val="22"/>
        </w:rPr>
        <w:t>Accommodation</w:t>
      </w:r>
      <w:r>
        <w:rPr>
          <w:rFonts w:cs="Arial"/>
          <w:szCs w:val="22"/>
        </w:rPr>
        <w:t xml:space="preserve">.  </w:t>
      </w:r>
      <w:r w:rsidR="0026262D">
        <w:t xml:space="preserve">Accommodation will be provided at RAF </w:t>
      </w:r>
      <w:proofErr w:type="spellStart"/>
      <w:r w:rsidR="0026262D">
        <w:t>Halton</w:t>
      </w:r>
      <w:proofErr w:type="spellEnd"/>
      <w:r w:rsidR="0026262D">
        <w:t xml:space="preserve"> from </w:t>
      </w:r>
      <w:r w:rsidR="00B6111D">
        <w:t>22 – 23 Oct</w:t>
      </w:r>
      <w:r w:rsidR="0026262D">
        <w:t xml:space="preserve">. This is approximately 20 minutes’ drive from The Snow Centre. </w:t>
      </w:r>
      <w:r w:rsidR="00B6111D">
        <w:t>If accommodation is required for the nights or 21 or 24 Oct this must be requested via Pte Fearn (</w:t>
      </w:r>
      <w:hyperlink r:id="rId15" w:history="1">
        <w:r w:rsidR="00B6111D" w:rsidRPr="00C07A9C">
          <w:rPr>
            <w:rStyle w:val="Hyperlink"/>
          </w:rPr>
          <w:t>curtisfearn13@hotmail.com</w:t>
        </w:r>
      </w:hyperlink>
      <w:r w:rsidR="00B6111D">
        <w:t>) NLT 1 Oct 17.</w:t>
      </w:r>
    </w:p>
    <w:p w:rsidR="0026262D" w:rsidRPr="0026262D" w:rsidRDefault="0026262D" w:rsidP="0026262D">
      <w:pPr>
        <w:tabs>
          <w:tab w:val="clear" w:pos="567"/>
        </w:tabs>
        <w:rPr>
          <w:rFonts w:cs="Arial"/>
          <w:szCs w:val="22"/>
        </w:rPr>
      </w:pPr>
    </w:p>
    <w:p w:rsidR="0026262D" w:rsidRPr="0026262D" w:rsidRDefault="0026262D" w:rsidP="0026262D">
      <w:pPr>
        <w:numPr>
          <w:ilvl w:val="0"/>
          <w:numId w:val="2"/>
        </w:numPr>
        <w:rPr>
          <w:rFonts w:cs="Arial"/>
          <w:szCs w:val="22"/>
        </w:rPr>
      </w:pPr>
      <w:r w:rsidRPr="006B5685">
        <w:rPr>
          <w:rFonts w:cs="Arial"/>
          <w:b/>
          <w:szCs w:val="22"/>
        </w:rPr>
        <w:t>Rations</w:t>
      </w:r>
      <w:r w:rsidRPr="006B568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RAF </w:t>
      </w:r>
      <w:proofErr w:type="spellStart"/>
      <w:r>
        <w:rPr>
          <w:rFonts w:cs="Arial"/>
          <w:szCs w:val="22"/>
        </w:rPr>
        <w:t>Halton</w:t>
      </w:r>
      <w:proofErr w:type="spellEnd"/>
      <w:r>
        <w:rPr>
          <w:rFonts w:cs="Arial"/>
          <w:szCs w:val="22"/>
        </w:rPr>
        <w:t xml:space="preserve"> is a PAYD unit. </w:t>
      </w:r>
    </w:p>
    <w:p w:rsidR="00746878" w:rsidRPr="009E58CE" w:rsidRDefault="00746878" w:rsidP="00B53FE3">
      <w:pPr>
        <w:rPr>
          <w:rFonts w:cs="Arial"/>
          <w:szCs w:val="22"/>
          <w:lang w:val="de-DE"/>
        </w:rPr>
      </w:pPr>
    </w:p>
    <w:p w:rsidR="00746878" w:rsidRDefault="00746878" w:rsidP="00B53FE3">
      <w:pPr>
        <w:numPr>
          <w:ilvl w:val="0"/>
          <w:numId w:val="2"/>
        </w:numPr>
        <w:rPr>
          <w:rFonts w:cs="Arial"/>
          <w:szCs w:val="22"/>
        </w:rPr>
      </w:pPr>
      <w:r w:rsidRPr="00034A1F">
        <w:rPr>
          <w:rFonts w:cs="Arial"/>
          <w:b/>
          <w:szCs w:val="22"/>
        </w:rPr>
        <w:t>Equipment.</w:t>
      </w:r>
      <w:r>
        <w:rPr>
          <w:rFonts w:cs="Arial"/>
          <w:szCs w:val="22"/>
        </w:rPr>
        <w:t xml:space="preserve">  </w:t>
      </w:r>
      <w:r w:rsidR="0026262D">
        <w:rPr>
          <w:rFonts w:cs="Arial"/>
          <w:szCs w:val="22"/>
        </w:rPr>
        <w:t xml:space="preserve">Slalom skis are recommended for the course. If these are not owned by the individual / unit they can be supplied by the AMS SC by prior arrangement. Contact </w:t>
      </w:r>
      <w:hyperlink r:id="rId16" w:history="1">
        <w:r w:rsidR="0026262D" w:rsidRPr="00F33C5D">
          <w:rPr>
            <w:rStyle w:val="Hyperlink"/>
            <w:rFonts w:cs="Arial"/>
            <w:szCs w:val="22"/>
          </w:rPr>
          <w:t>1MED-RHQ-Pharmacist@mod.uk</w:t>
        </w:r>
      </w:hyperlink>
      <w:r w:rsidR="0026262D">
        <w:rPr>
          <w:rFonts w:cs="Arial"/>
          <w:szCs w:val="22"/>
        </w:rPr>
        <w:t xml:space="preserve"> if required. </w:t>
      </w:r>
    </w:p>
    <w:p w:rsidR="0026262D" w:rsidRDefault="0026262D" w:rsidP="0026262D">
      <w:pPr>
        <w:pStyle w:val="ListParagraph"/>
        <w:rPr>
          <w:rFonts w:cs="Arial"/>
          <w:szCs w:val="22"/>
        </w:rPr>
      </w:pPr>
    </w:p>
    <w:p w:rsidR="0026262D" w:rsidRPr="0026262D" w:rsidRDefault="0026262D" w:rsidP="00B53FE3">
      <w:pPr>
        <w:numPr>
          <w:ilvl w:val="0"/>
          <w:numId w:val="2"/>
        </w:numPr>
        <w:rPr>
          <w:rFonts w:cs="Arial"/>
          <w:b/>
          <w:szCs w:val="22"/>
        </w:rPr>
      </w:pPr>
      <w:r w:rsidRPr="0026262D">
        <w:rPr>
          <w:rFonts w:cs="Arial"/>
          <w:b/>
          <w:szCs w:val="22"/>
        </w:rPr>
        <w:t xml:space="preserve">Travel and Subsistence. </w:t>
      </w:r>
      <w:r>
        <w:rPr>
          <w:rFonts w:cs="Arial"/>
          <w:szCs w:val="22"/>
        </w:rPr>
        <w:t xml:space="preserve">T&amp;S is the responsibility of the soldiers unit. </w:t>
      </w:r>
    </w:p>
    <w:p w:rsidR="00746878" w:rsidRPr="00CB2E08" w:rsidRDefault="00746878" w:rsidP="00B53FE3">
      <w:pPr>
        <w:tabs>
          <w:tab w:val="clear" w:pos="567"/>
        </w:tabs>
        <w:ind w:left="927"/>
        <w:rPr>
          <w:rFonts w:cs="Arial"/>
          <w:szCs w:val="22"/>
        </w:rPr>
      </w:pPr>
    </w:p>
    <w:p w:rsidR="00746878" w:rsidRDefault="00746878" w:rsidP="00B53FE3">
      <w:pPr>
        <w:numPr>
          <w:ilvl w:val="0"/>
          <w:numId w:val="2"/>
        </w:numPr>
        <w:tabs>
          <w:tab w:val="left" w:pos="8520"/>
        </w:tabs>
        <w:rPr>
          <w:rFonts w:cs="Arial"/>
          <w:szCs w:val="22"/>
        </w:rPr>
      </w:pPr>
      <w:r w:rsidRPr="00034A1F">
        <w:rPr>
          <w:rFonts w:cs="Arial"/>
          <w:b/>
          <w:szCs w:val="22"/>
        </w:rPr>
        <w:t>Safety Equipment</w:t>
      </w:r>
      <w:r w:rsidRPr="00034A1F">
        <w:rPr>
          <w:rFonts w:cs="Arial"/>
          <w:szCs w:val="22"/>
        </w:rPr>
        <w:t xml:space="preserve">.  </w:t>
      </w:r>
      <w:r>
        <w:rPr>
          <w:rFonts w:cs="Arial"/>
          <w:szCs w:val="22"/>
        </w:rPr>
        <w:t xml:space="preserve">The risk of injury received whilst </w:t>
      </w:r>
      <w:r w:rsidRPr="00CD6D25">
        <w:rPr>
          <w:rFonts w:cs="Arial"/>
          <w:szCs w:val="22"/>
        </w:rPr>
        <w:t>taking</w:t>
      </w:r>
      <w:r>
        <w:rPr>
          <w:rFonts w:cs="Arial"/>
          <w:szCs w:val="22"/>
        </w:rPr>
        <w:t xml:space="preserve"> part in winter sports can be lessened through the wearing of suitable protective </w:t>
      </w:r>
      <w:r w:rsidRPr="00CD6D25">
        <w:rPr>
          <w:rFonts w:cs="Arial"/>
          <w:szCs w:val="22"/>
        </w:rPr>
        <w:t>clothing.</w:t>
      </w:r>
      <w:r>
        <w:rPr>
          <w:rFonts w:cs="Arial"/>
          <w:szCs w:val="22"/>
        </w:rPr>
        <w:t xml:space="preserve"> All i</w:t>
      </w:r>
      <w:r w:rsidRPr="00034A1F">
        <w:rPr>
          <w:rFonts w:cs="Arial"/>
          <w:szCs w:val="22"/>
        </w:rPr>
        <w:t xml:space="preserve">ndividuals </w:t>
      </w:r>
      <w:r>
        <w:rPr>
          <w:rFonts w:cs="Arial"/>
          <w:szCs w:val="22"/>
        </w:rPr>
        <w:t>are</w:t>
      </w:r>
      <w:r w:rsidRPr="00034A1F">
        <w:rPr>
          <w:rFonts w:cs="Arial"/>
          <w:szCs w:val="22"/>
        </w:rPr>
        <w:t xml:space="preserve"> strongly encouraged to wear the type of protective clothing that could prevent a life-changing injury at all times</w:t>
      </w:r>
      <w:r>
        <w:rPr>
          <w:rFonts w:cs="Arial"/>
          <w:szCs w:val="22"/>
        </w:rPr>
        <w:t xml:space="preserve">.  </w:t>
      </w:r>
    </w:p>
    <w:p w:rsidR="00555DB8" w:rsidRDefault="00555DB8" w:rsidP="00555DB8">
      <w:pPr>
        <w:pStyle w:val="ListParagraph"/>
        <w:rPr>
          <w:rFonts w:cs="Arial"/>
          <w:szCs w:val="22"/>
        </w:rPr>
      </w:pPr>
    </w:p>
    <w:p w:rsidR="00555DB8" w:rsidRDefault="00555DB8" w:rsidP="00555DB8">
      <w:pPr>
        <w:numPr>
          <w:ilvl w:val="2"/>
          <w:numId w:val="2"/>
        </w:numPr>
        <w:tabs>
          <w:tab w:val="clear" w:pos="1494"/>
          <w:tab w:val="num" w:pos="567"/>
        </w:tabs>
        <w:ind w:left="567" w:firstLine="0"/>
        <w:rPr>
          <w:rFonts w:cs="Arial"/>
          <w:szCs w:val="22"/>
        </w:rPr>
      </w:pPr>
      <w:r>
        <w:rPr>
          <w:rFonts w:cs="Arial"/>
          <w:b/>
          <w:szCs w:val="22"/>
        </w:rPr>
        <w:t>Helmets.</w:t>
      </w:r>
      <w:r>
        <w:rPr>
          <w:rFonts w:cs="Arial"/>
          <w:szCs w:val="22"/>
        </w:rPr>
        <w:t xml:space="preserve">  Without exception, Race Helmets are to be worn during Alpine Races.  Only helmets marked with a FIS sticker regulated.  Helmets marked EN 1077 are no longer permitted on race </w:t>
      </w:r>
      <w:proofErr w:type="spellStart"/>
      <w:r>
        <w:rPr>
          <w:rFonts w:cs="Arial"/>
          <w:szCs w:val="22"/>
        </w:rPr>
        <w:t>pistes</w:t>
      </w:r>
      <w:proofErr w:type="spellEnd"/>
      <w:r>
        <w:rPr>
          <w:rFonts w:cs="Arial"/>
          <w:szCs w:val="22"/>
        </w:rPr>
        <w:t xml:space="preserve">.  This rule will be strictly enforced: racers without compliant headgear will not be allowed to train. FIS complaint helmets with soft ears are permitted for Slalom training and racing. </w:t>
      </w:r>
    </w:p>
    <w:p w:rsidR="00555DB8" w:rsidRPr="009D34B3" w:rsidRDefault="00555DB8" w:rsidP="00555DB8">
      <w:pPr>
        <w:tabs>
          <w:tab w:val="clear" w:pos="567"/>
          <w:tab w:val="left" w:pos="8520"/>
        </w:tabs>
        <w:rPr>
          <w:rFonts w:cs="Arial"/>
          <w:szCs w:val="22"/>
        </w:rPr>
      </w:pPr>
    </w:p>
    <w:p w:rsidR="00746878" w:rsidRPr="00966559" w:rsidRDefault="00746878" w:rsidP="00B53FE3">
      <w:pPr>
        <w:rPr>
          <w:u w:val="single"/>
        </w:rPr>
      </w:pPr>
    </w:p>
    <w:p w:rsidR="00746878" w:rsidRPr="00966559" w:rsidRDefault="00746878" w:rsidP="00B53FE3">
      <w:pPr>
        <w:pStyle w:val="Heading2"/>
      </w:pPr>
      <w:r w:rsidRPr="00966559">
        <w:t>FURTHER INFORMATION</w:t>
      </w:r>
    </w:p>
    <w:p w:rsidR="00746878" w:rsidRPr="00966559" w:rsidRDefault="00746878" w:rsidP="00B53FE3"/>
    <w:p w:rsidR="00746878" w:rsidRPr="00966559" w:rsidRDefault="00746878" w:rsidP="00B53FE3">
      <w:pPr>
        <w:numPr>
          <w:ilvl w:val="0"/>
          <w:numId w:val="2"/>
        </w:numPr>
      </w:pPr>
      <w:r w:rsidRPr="00966559">
        <w:t xml:space="preserve">Unit representatives/individuals requiring further information or advice on administration, equipment or training should contact the following: </w:t>
      </w:r>
    </w:p>
    <w:p w:rsidR="00746878" w:rsidRDefault="00746878" w:rsidP="00B53FE3">
      <w:pPr>
        <w:tabs>
          <w:tab w:val="clear" w:pos="567"/>
        </w:tabs>
        <w:overflowPunct w:val="0"/>
        <w:autoSpaceDE w:val="0"/>
        <w:autoSpaceDN w:val="0"/>
        <w:ind w:left="4560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40"/>
        <w:gridCol w:w="1560"/>
        <w:gridCol w:w="2640"/>
        <w:gridCol w:w="1826"/>
      </w:tblGrid>
      <w:tr w:rsidR="00746878" w:rsidRPr="004139CF" w:rsidTr="00E0275F">
        <w:tc>
          <w:tcPr>
            <w:tcW w:w="1188" w:type="dxa"/>
            <w:vAlign w:val="center"/>
          </w:tcPr>
          <w:p w:rsidR="00746878" w:rsidRPr="004139CF" w:rsidRDefault="0026262D" w:rsidP="00E0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 Alpine Sec</w:t>
            </w:r>
          </w:p>
        </w:tc>
        <w:tc>
          <w:tcPr>
            <w:tcW w:w="2640" w:type="dxa"/>
            <w:vAlign w:val="center"/>
          </w:tcPr>
          <w:p w:rsidR="00746878" w:rsidRPr="004139CF" w:rsidRDefault="00746878" w:rsidP="00E0275F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Capt Kate Law</w:t>
            </w:r>
          </w:p>
        </w:tc>
        <w:tc>
          <w:tcPr>
            <w:tcW w:w="1560" w:type="dxa"/>
            <w:vAlign w:val="center"/>
          </w:tcPr>
          <w:p w:rsidR="00746878" w:rsidRDefault="00746878" w:rsidP="00E0275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1AMR </w:t>
            </w:r>
          </w:p>
          <w:p w:rsidR="00746878" w:rsidRPr="004139CF" w:rsidRDefault="00746878" w:rsidP="00E0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Dempsey </w:t>
            </w:r>
            <w:proofErr w:type="spellStart"/>
            <w:r>
              <w:rPr>
                <w:sz w:val="20"/>
                <w:szCs w:val="20"/>
                <w:lang w:val="de-DE"/>
              </w:rPr>
              <w:t>Barracks</w:t>
            </w:r>
            <w:proofErr w:type="spellEnd"/>
            <w:r>
              <w:rPr>
                <w:sz w:val="20"/>
                <w:szCs w:val="20"/>
                <w:lang w:val="de-DE"/>
              </w:rPr>
              <w:t>, Sennelager. BFPO16.</w:t>
            </w:r>
          </w:p>
        </w:tc>
        <w:tc>
          <w:tcPr>
            <w:tcW w:w="2640" w:type="dxa"/>
            <w:vAlign w:val="center"/>
          </w:tcPr>
          <w:p w:rsidR="00746878" w:rsidRPr="004139CF" w:rsidRDefault="00FE5D00" w:rsidP="00E0275F">
            <w:pPr>
              <w:rPr>
                <w:sz w:val="20"/>
                <w:szCs w:val="20"/>
              </w:rPr>
            </w:pPr>
            <w:hyperlink r:id="rId17" w:history="1">
              <w:r w:rsidR="00746878" w:rsidRPr="004139CF">
                <w:rPr>
                  <w:rStyle w:val="Hyperlink"/>
                  <w:sz w:val="20"/>
                  <w:szCs w:val="20"/>
                </w:rPr>
                <w:t>Katharine.law103@mod.uk</w:t>
              </w:r>
            </w:hyperlink>
          </w:p>
          <w:p w:rsidR="00746878" w:rsidRPr="004139CF" w:rsidRDefault="00746878" w:rsidP="00E0275F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Katharinelaw@hotmail.co.uk</w:t>
            </w:r>
          </w:p>
        </w:tc>
        <w:tc>
          <w:tcPr>
            <w:tcW w:w="1826" w:type="dxa"/>
            <w:vAlign w:val="center"/>
          </w:tcPr>
          <w:p w:rsidR="00746878" w:rsidRPr="004139CF" w:rsidRDefault="00746878" w:rsidP="00E0275F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Mob</w:t>
            </w:r>
            <w:r w:rsidRPr="004139CF">
              <w:rPr>
                <w:caps/>
                <w:sz w:val="20"/>
                <w:szCs w:val="20"/>
              </w:rPr>
              <w:t>:</w:t>
            </w:r>
            <w:r w:rsidRPr="004139CF">
              <w:rPr>
                <w:sz w:val="20"/>
                <w:szCs w:val="20"/>
              </w:rPr>
              <w:t xml:space="preserve"> 07717847071</w:t>
            </w:r>
          </w:p>
        </w:tc>
      </w:tr>
      <w:tr w:rsidR="00746878" w:rsidRPr="004139CF" w:rsidTr="00E0275F">
        <w:tc>
          <w:tcPr>
            <w:tcW w:w="1188" w:type="dxa"/>
            <w:vAlign w:val="center"/>
          </w:tcPr>
          <w:p w:rsidR="00746878" w:rsidRPr="004139CF" w:rsidRDefault="00746878" w:rsidP="00E0275F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Head Coach</w:t>
            </w:r>
          </w:p>
        </w:tc>
        <w:tc>
          <w:tcPr>
            <w:tcW w:w="2640" w:type="dxa"/>
            <w:vAlign w:val="center"/>
          </w:tcPr>
          <w:p w:rsidR="00746878" w:rsidRPr="004139CF" w:rsidRDefault="00746878" w:rsidP="00E0275F">
            <w:pPr>
              <w:rPr>
                <w:sz w:val="20"/>
                <w:szCs w:val="20"/>
              </w:rPr>
            </w:pPr>
            <w:r w:rsidRPr="004139CF">
              <w:rPr>
                <w:sz w:val="20"/>
                <w:szCs w:val="20"/>
              </w:rPr>
              <w:t>Maj Nikki Jordan</w:t>
            </w:r>
          </w:p>
        </w:tc>
        <w:tc>
          <w:tcPr>
            <w:tcW w:w="1560" w:type="dxa"/>
            <w:vAlign w:val="center"/>
          </w:tcPr>
          <w:p w:rsidR="00746878" w:rsidRPr="004139CF" w:rsidRDefault="00746878" w:rsidP="00E0275F">
            <w:pPr>
              <w:rPr>
                <w:rFonts w:cs="Arial"/>
                <w:color w:val="000000"/>
                <w:sz w:val="20"/>
                <w:szCs w:val="20"/>
              </w:rPr>
            </w:pPr>
            <w:r w:rsidRPr="004139CF">
              <w:rPr>
                <w:rFonts w:cs="Arial"/>
                <w:color w:val="000000"/>
                <w:sz w:val="20"/>
                <w:szCs w:val="20"/>
              </w:rPr>
              <w:t xml:space="preserve">APC Glasgow. </w:t>
            </w:r>
          </w:p>
        </w:tc>
        <w:tc>
          <w:tcPr>
            <w:tcW w:w="2640" w:type="dxa"/>
            <w:vAlign w:val="center"/>
          </w:tcPr>
          <w:p w:rsidR="00746878" w:rsidRPr="004139CF" w:rsidRDefault="00746878" w:rsidP="00E0275F">
            <w:pPr>
              <w:rPr>
                <w:sz w:val="20"/>
                <w:szCs w:val="20"/>
              </w:rPr>
            </w:pPr>
            <w:proofErr w:type="spellStart"/>
            <w:r w:rsidRPr="004139CF">
              <w:rPr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1826" w:type="dxa"/>
            <w:vAlign w:val="center"/>
          </w:tcPr>
          <w:p w:rsidR="00746878" w:rsidRPr="004139CF" w:rsidRDefault="00746878" w:rsidP="00E0275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4139CF">
              <w:rPr>
                <w:rFonts w:cs="Arial"/>
                <w:color w:val="000000"/>
                <w:sz w:val="20"/>
                <w:szCs w:val="20"/>
              </w:rPr>
              <w:t>Tbc</w:t>
            </w:r>
            <w:proofErr w:type="spellEnd"/>
          </w:p>
        </w:tc>
      </w:tr>
    </w:tbl>
    <w:p w:rsidR="00746878" w:rsidRDefault="00746878" w:rsidP="00B53FE3">
      <w:pPr>
        <w:pStyle w:val="Heading2"/>
      </w:pPr>
    </w:p>
    <w:p w:rsidR="00746878" w:rsidRDefault="00746878" w:rsidP="00B53FE3">
      <w:pPr>
        <w:pStyle w:val="Heading2"/>
      </w:pPr>
      <w:r>
        <w:t>distribution</w:t>
      </w:r>
    </w:p>
    <w:p w:rsidR="00746878" w:rsidRDefault="00746878" w:rsidP="00B53FE3"/>
    <w:p w:rsidR="00746878" w:rsidRDefault="00746878" w:rsidP="00B53FE3">
      <w:pPr>
        <w:numPr>
          <w:ilvl w:val="0"/>
          <w:numId w:val="2"/>
        </w:numPr>
      </w:pPr>
      <w:r>
        <w:t>Action addressees are requested to distribute this instruction to all ES within their command.</w:t>
      </w:r>
    </w:p>
    <w:p w:rsidR="00746878" w:rsidRPr="006A2DA2" w:rsidRDefault="00746878" w:rsidP="00B53FE3"/>
    <w:p w:rsidR="00746878" w:rsidRPr="00966559" w:rsidRDefault="00746878" w:rsidP="00B53FE3">
      <w:pPr>
        <w:pStyle w:val="Heading2"/>
      </w:pPr>
      <w:r w:rsidRPr="00966559">
        <w:lastRenderedPageBreak/>
        <w:t xml:space="preserve">SUMMARY </w:t>
      </w:r>
    </w:p>
    <w:p w:rsidR="00746878" w:rsidRPr="00966559" w:rsidRDefault="00746878" w:rsidP="00B53FE3"/>
    <w:p w:rsidR="00746878" w:rsidRPr="00966559" w:rsidRDefault="00B21E6F" w:rsidP="00B53FE3">
      <w:pPr>
        <w:numPr>
          <w:ilvl w:val="0"/>
          <w:numId w:val="2"/>
        </w:numPr>
      </w:pPr>
      <w:r>
        <w:t>The aim of t</w:t>
      </w:r>
      <w:r w:rsidR="00746878">
        <w:t xml:space="preserve">his </w:t>
      </w:r>
      <w:r w:rsidR="0026262D">
        <w:t xml:space="preserve">aim of this </w:t>
      </w:r>
      <w:r w:rsidR="00746878">
        <w:t xml:space="preserve">exercise </w:t>
      </w:r>
      <w:r w:rsidR="0026262D">
        <w:t>is to</w:t>
      </w:r>
      <w:r w:rsidR="00746878" w:rsidRPr="00966559">
        <w:t xml:space="preserve"> benefit to our soldiers in competition at all levels.</w:t>
      </w:r>
      <w:r w:rsidR="00746878">
        <w:t xml:space="preserve"> </w:t>
      </w:r>
      <w:r w:rsidR="00746878" w:rsidRPr="00966559">
        <w:t xml:space="preserve"> It is hoped that we can build upon our past success and continue to provide quality race training in each discipline. </w:t>
      </w:r>
      <w:r w:rsidR="00746878">
        <w:t xml:space="preserve"> </w:t>
      </w:r>
    </w:p>
    <w:p w:rsidR="00746878" w:rsidRPr="00966559" w:rsidRDefault="00746878" w:rsidP="00B53FE3">
      <w:pPr>
        <w:ind w:firstLine="570"/>
      </w:pPr>
    </w:p>
    <w:p w:rsidR="00746878" w:rsidRPr="00966559" w:rsidRDefault="00746878" w:rsidP="00B53FE3"/>
    <w:p w:rsidR="00746878" w:rsidRPr="00966559" w:rsidRDefault="0026262D" w:rsidP="00B53FE3">
      <w:pPr>
        <w:numPr>
          <w:ilvl w:val="0"/>
          <w:numId w:val="2"/>
        </w:numPr>
      </w:pPr>
      <w:r>
        <w:t xml:space="preserve">The course will </w:t>
      </w:r>
      <w:r w:rsidR="00544866">
        <w:t>improve the</w:t>
      </w:r>
      <w:r w:rsidR="00746878" w:rsidRPr="00966559">
        <w:t xml:space="preserve"> quality</w:t>
      </w:r>
      <w:r w:rsidR="00544866">
        <w:t xml:space="preserve"> of instruction received by those attending </w:t>
      </w:r>
      <w:r>
        <w:t>the</w:t>
      </w:r>
      <w:r w:rsidR="00746878" w:rsidRPr="00966559">
        <w:t xml:space="preserve"> </w:t>
      </w:r>
      <w:r>
        <w:t>AMS Corp Championships.</w:t>
      </w:r>
    </w:p>
    <w:p w:rsidR="00746878" w:rsidRDefault="00746878" w:rsidP="00B53FE3">
      <w:pPr>
        <w:rPr>
          <w:rFonts w:cs="Arial"/>
          <w:szCs w:val="22"/>
        </w:rPr>
      </w:pPr>
    </w:p>
    <w:p w:rsidR="00746878" w:rsidRDefault="00746878" w:rsidP="00B53FE3">
      <w:pPr>
        <w:rPr>
          <w:rFonts w:cs="Arial"/>
          <w:szCs w:val="22"/>
        </w:rPr>
      </w:pPr>
    </w:p>
    <w:p w:rsidR="00746878" w:rsidRDefault="00746878" w:rsidP="00B53FE3">
      <w:pPr>
        <w:rPr>
          <w:rFonts w:cs="Arial"/>
          <w:szCs w:val="22"/>
        </w:rPr>
      </w:pPr>
    </w:p>
    <w:p w:rsidR="00746878" w:rsidRDefault="00746878" w:rsidP="00B53FE3">
      <w:pPr>
        <w:rPr>
          <w:rFonts w:cs="Arial"/>
          <w:szCs w:val="22"/>
        </w:rPr>
      </w:pPr>
    </w:p>
    <w:p w:rsidR="00746878" w:rsidRPr="00966559" w:rsidRDefault="00746878" w:rsidP="00B53FE3">
      <w:pPr>
        <w:rPr>
          <w:rFonts w:cs="Arial"/>
          <w:szCs w:val="22"/>
        </w:rPr>
      </w:pPr>
      <w:r>
        <w:rPr>
          <w:rFonts w:cs="Arial"/>
          <w:szCs w:val="22"/>
        </w:rPr>
        <w:t>{Signed on DII}</w:t>
      </w:r>
    </w:p>
    <w:p w:rsidR="00746878" w:rsidRDefault="00746878" w:rsidP="00B53FE3">
      <w:pPr>
        <w:rPr>
          <w:rFonts w:cs="Arial"/>
          <w:szCs w:val="22"/>
        </w:rPr>
      </w:pPr>
    </w:p>
    <w:p w:rsidR="00746878" w:rsidRDefault="00746878" w:rsidP="00B53FE3">
      <w:pPr>
        <w:rPr>
          <w:rFonts w:cs="Arial"/>
          <w:szCs w:val="22"/>
        </w:rPr>
      </w:pPr>
    </w:p>
    <w:p w:rsidR="00746878" w:rsidRPr="00966559" w:rsidRDefault="00746878" w:rsidP="00B53FE3">
      <w:pPr>
        <w:rPr>
          <w:rFonts w:cs="Arial"/>
          <w:szCs w:val="22"/>
        </w:rPr>
      </w:pPr>
      <w:r>
        <w:rPr>
          <w:rFonts w:cs="Arial"/>
          <w:szCs w:val="22"/>
        </w:rPr>
        <w:t>K Law</w:t>
      </w:r>
    </w:p>
    <w:p w:rsidR="00746878" w:rsidRPr="00966559" w:rsidRDefault="00746878" w:rsidP="00B53FE3">
      <w:pPr>
        <w:rPr>
          <w:rFonts w:cs="Arial"/>
          <w:szCs w:val="22"/>
        </w:rPr>
      </w:pPr>
      <w:r w:rsidRPr="00966559">
        <w:rPr>
          <w:rFonts w:cs="Arial"/>
          <w:szCs w:val="22"/>
        </w:rPr>
        <w:t>Capt</w:t>
      </w:r>
    </w:p>
    <w:p w:rsidR="00746878" w:rsidRDefault="00746878" w:rsidP="00B53FE3">
      <w:pPr>
        <w:rPr>
          <w:rFonts w:cs="Arial"/>
          <w:szCs w:val="22"/>
        </w:rPr>
      </w:pPr>
      <w:r>
        <w:rPr>
          <w:rFonts w:cs="Arial"/>
          <w:szCs w:val="22"/>
        </w:rPr>
        <w:t>1 AMR</w:t>
      </w:r>
    </w:p>
    <w:p w:rsidR="00746878" w:rsidRPr="00966559" w:rsidRDefault="00746878" w:rsidP="00B53FE3">
      <w:pPr>
        <w:rPr>
          <w:rFonts w:cs="Arial"/>
          <w:szCs w:val="22"/>
        </w:rPr>
      </w:pPr>
      <w:r>
        <w:rPr>
          <w:rFonts w:cs="Arial"/>
          <w:szCs w:val="22"/>
        </w:rPr>
        <w:t>AMS Alpine Ski Secretary</w:t>
      </w:r>
    </w:p>
    <w:p w:rsidR="00746878" w:rsidRPr="00966559" w:rsidRDefault="00746878" w:rsidP="00B53FE3">
      <w:pPr>
        <w:rPr>
          <w:rFonts w:cs="Arial"/>
          <w:szCs w:val="22"/>
        </w:rPr>
      </w:pPr>
    </w:p>
    <w:p w:rsidR="00746878" w:rsidRDefault="00746878" w:rsidP="00B53FE3">
      <w:pPr>
        <w:rPr>
          <w:rFonts w:cs="Arial"/>
          <w:szCs w:val="22"/>
        </w:rPr>
      </w:pPr>
    </w:p>
    <w:p w:rsidR="00746878" w:rsidRPr="00F56634" w:rsidRDefault="00746878" w:rsidP="00B53FE3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>Distribution:</w:t>
      </w:r>
    </w:p>
    <w:p w:rsidR="00555DB8" w:rsidRDefault="00555DB8" w:rsidP="00B9188F">
      <w:pPr>
        <w:rPr>
          <w:rFonts w:cs="Arial"/>
          <w:szCs w:val="22"/>
        </w:rPr>
      </w:pPr>
    </w:p>
    <w:p w:rsidR="00555DB8" w:rsidRDefault="00555DB8" w:rsidP="00B9188F">
      <w:pPr>
        <w:rPr>
          <w:rFonts w:cs="Arial"/>
          <w:szCs w:val="22"/>
        </w:rPr>
      </w:pP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>Action: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HQ AMD – CO Sp Unit, </w:t>
      </w:r>
      <w:r>
        <w:rPr>
          <w:rFonts w:cs="Arial"/>
          <w:szCs w:val="22"/>
        </w:rPr>
        <w:t>Maj Garwood</w:t>
      </w:r>
      <w:r w:rsidRPr="00F56634">
        <w:rPr>
          <w:rFonts w:cs="Arial"/>
          <w:szCs w:val="22"/>
        </w:rPr>
        <w:t xml:space="preserve"> (For P1Os for Held Strength Personnel)</w:t>
      </w:r>
    </w:p>
    <w:p w:rsidR="00555DB8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HQ FTC – Maj Betts</w:t>
      </w:r>
    </w:p>
    <w:p w:rsidR="00555DB8" w:rsidRPr="00935C92" w:rsidRDefault="00555DB8" w:rsidP="00555DB8">
      <w:pPr>
        <w:jc w:val="both"/>
        <w:rPr>
          <w:rFonts w:cs="Arial"/>
          <w:szCs w:val="22"/>
        </w:rPr>
      </w:pPr>
      <w:r w:rsidRPr="00935C92">
        <w:rPr>
          <w:rFonts w:cs="Arial"/>
          <w:szCs w:val="22"/>
        </w:rPr>
        <w:t>HQ JMC – Capt Butler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HQ BFG HS – </w:t>
      </w:r>
      <w:r>
        <w:rPr>
          <w:rFonts w:cs="Arial"/>
          <w:szCs w:val="22"/>
        </w:rPr>
        <w:t>Maj Beedie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HQ 2 Med </w:t>
      </w:r>
      <w:proofErr w:type="spellStart"/>
      <w:r w:rsidRPr="00F56634">
        <w:rPr>
          <w:rFonts w:cs="Arial"/>
          <w:szCs w:val="22"/>
        </w:rPr>
        <w:t>Bde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Capt McClenaghan</w:t>
      </w:r>
    </w:p>
    <w:p w:rsidR="00555DB8" w:rsidRPr="001A4515" w:rsidRDefault="00555DB8" w:rsidP="00555DB8">
      <w:pPr>
        <w:jc w:val="both"/>
        <w:rPr>
          <w:rFonts w:cs="Arial"/>
          <w:szCs w:val="22"/>
        </w:rPr>
      </w:pPr>
      <w:r w:rsidRPr="001A4515">
        <w:rPr>
          <w:rFonts w:cs="Arial"/>
          <w:szCs w:val="22"/>
        </w:rPr>
        <w:t xml:space="preserve">DMS (W) – Capt </w:t>
      </w:r>
      <w:proofErr w:type="spellStart"/>
      <w:r w:rsidRPr="001A4515">
        <w:rPr>
          <w:rFonts w:cs="Arial"/>
          <w:szCs w:val="22"/>
        </w:rPr>
        <w:t>Hildred</w:t>
      </w:r>
      <w:proofErr w:type="spellEnd"/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RADC/DPHC</w:t>
      </w:r>
      <w:r w:rsidRPr="00F56634">
        <w:rPr>
          <w:rFonts w:cs="Arial"/>
          <w:szCs w:val="22"/>
        </w:rPr>
        <w:t xml:space="preserve"> – Maj </w:t>
      </w:r>
      <w:r>
        <w:rPr>
          <w:rFonts w:cs="Arial"/>
          <w:szCs w:val="22"/>
        </w:rPr>
        <w:t>Tyrrell, Maj Brown</w:t>
      </w:r>
    </w:p>
    <w:p w:rsidR="00555DB8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HQ </w:t>
      </w:r>
      <w:r w:rsidRPr="00F56634">
        <w:rPr>
          <w:rFonts w:cs="Arial"/>
          <w:szCs w:val="22"/>
        </w:rPr>
        <w:t xml:space="preserve">DPHC – </w:t>
      </w:r>
      <w:r>
        <w:rPr>
          <w:rFonts w:cs="Arial"/>
          <w:szCs w:val="22"/>
        </w:rPr>
        <w:t>Col Earnshaw</w:t>
      </w:r>
    </w:p>
    <w:p w:rsidR="00555DB8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DPHC </w:t>
      </w:r>
      <w:r>
        <w:rPr>
          <w:rFonts w:cs="Arial"/>
          <w:szCs w:val="22"/>
        </w:rPr>
        <w:t>N</w:t>
      </w:r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 xml:space="preserve">Col </w:t>
      </w:r>
      <w:proofErr w:type="spellStart"/>
      <w:r>
        <w:rPr>
          <w:rFonts w:cs="Arial"/>
          <w:szCs w:val="22"/>
        </w:rPr>
        <w:t>Dalal</w:t>
      </w:r>
      <w:proofErr w:type="spellEnd"/>
      <w:r>
        <w:rPr>
          <w:rFonts w:cs="Arial"/>
          <w:szCs w:val="22"/>
        </w:rPr>
        <w:t>, Capt Watson</w:t>
      </w:r>
    </w:p>
    <w:p w:rsidR="00555DB8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DPHC SNI – Maj Stewart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RCDM – </w:t>
      </w:r>
      <w:r>
        <w:rPr>
          <w:rFonts w:cs="Arial"/>
          <w:szCs w:val="22"/>
        </w:rPr>
        <w:t>Lt Sharp, 2Lt Blacklock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APC – Capt McCubbin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1 Med Regt – </w:t>
      </w:r>
      <w:r>
        <w:rPr>
          <w:rFonts w:cs="Arial"/>
          <w:szCs w:val="22"/>
        </w:rPr>
        <w:t>Lt Harcourt, Lt Troeller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>2 Med Regt – Capt Collins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3 Med Regt – </w:t>
      </w:r>
      <w:r>
        <w:rPr>
          <w:rFonts w:cs="Arial"/>
          <w:szCs w:val="22"/>
        </w:rPr>
        <w:t>Maj Taylor, Capt Green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4 Med Regt – Maj Young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5 Med Regt – Capt </w:t>
      </w:r>
      <w:r>
        <w:rPr>
          <w:rFonts w:cs="Arial"/>
          <w:szCs w:val="22"/>
        </w:rPr>
        <w:t>Crosby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16 Med Regt – Lt Taylor</w:t>
      </w:r>
    </w:p>
    <w:p w:rsidR="00555DB8" w:rsidRPr="00F56634" w:rsidRDefault="00555DB8" w:rsidP="00555DB8">
      <w:pPr>
        <w:rPr>
          <w:rFonts w:cs="Arial"/>
          <w:szCs w:val="22"/>
        </w:rPr>
      </w:pPr>
      <w:r>
        <w:rPr>
          <w:rFonts w:cs="Arial"/>
          <w:szCs w:val="22"/>
        </w:rPr>
        <w:t xml:space="preserve">22 </w:t>
      </w:r>
      <w:proofErr w:type="spellStart"/>
      <w:proofErr w:type="gramStart"/>
      <w:r>
        <w:rPr>
          <w:rFonts w:cs="Arial"/>
          <w:szCs w:val="22"/>
        </w:rPr>
        <w:t>Fd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Hosp</w:t>
      </w:r>
      <w:proofErr w:type="spellEnd"/>
      <w:r>
        <w:rPr>
          <w:rFonts w:cs="Arial"/>
          <w:szCs w:val="22"/>
        </w:rPr>
        <w:t xml:space="preserve"> – Capt Millar, Sgt Armour</w:t>
      </w:r>
    </w:p>
    <w:p w:rsidR="00555DB8" w:rsidRPr="00F56634" w:rsidRDefault="00555DB8" w:rsidP="00555DB8">
      <w:pPr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33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 xml:space="preserve">Capt McFarlane, </w:t>
      </w:r>
      <w:r w:rsidRPr="00F56634">
        <w:rPr>
          <w:rFonts w:cs="Arial"/>
          <w:szCs w:val="22"/>
        </w:rPr>
        <w:t xml:space="preserve">Sgt </w:t>
      </w:r>
      <w:r>
        <w:rPr>
          <w:rFonts w:cs="Arial"/>
          <w:szCs w:val="22"/>
        </w:rPr>
        <w:t>Haynes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34 </w:t>
      </w:r>
      <w:proofErr w:type="spellStart"/>
      <w:proofErr w:type="gramStart"/>
      <w:r>
        <w:rPr>
          <w:rFonts w:cs="Arial"/>
          <w:szCs w:val="22"/>
        </w:rPr>
        <w:t>Fd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Hosp</w:t>
      </w:r>
      <w:proofErr w:type="spellEnd"/>
      <w:r>
        <w:rPr>
          <w:rFonts w:cs="Arial"/>
          <w:szCs w:val="22"/>
        </w:rPr>
        <w:t xml:space="preserve"> – Capt Harris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DMG (S)</w:t>
      </w:r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Lt Parsons, 2Lt Potter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DMG (SE)</w:t>
      </w:r>
      <w:r w:rsidRPr="00F56634">
        <w:rPr>
          <w:rFonts w:cs="Arial"/>
          <w:szCs w:val="22"/>
        </w:rPr>
        <w:t xml:space="preserve"> – Capt </w:t>
      </w:r>
      <w:r>
        <w:rPr>
          <w:rFonts w:cs="Arial"/>
          <w:szCs w:val="22"/>
        </w:rPr>
        <w:t>Dews</w:t>
      </w:r>
    </w:p>
    <w:p w:rsidR="00555DB8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DMG (N)</w:t>
      </w:r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Lt Hibberd</w:t>
      </w:r>
    </w:p>
    <w:p w:rsidR="00555DB8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1MWD – Maj McIntosh, Sgt Alford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DAC – SSgt Martin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201 </w:t>
      </w:r>
      <w:proofErr w:type="spellStart"/>
      <w:proofErr w:type="gramStart"/>
      <w:r>
        <w:rPr>
          <w:rFonts w:cs="Arial"/>
          <w:szCs w:val="22"/>
        </w:rPr>
        <w:t>Fd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Capt </w:t>
      </w:r>
      <w:proofErr w:type="spellStart"/>
      <w:r>
        <w:rPr>
          <w:rFonts w:cs="Arial"/>
          <w:szCs w:val="22"/>
        </w:rPr>
        <w:t>Dobbing</w:t>
      </w:r>
      <w:proofErr w:type="spellEnd"/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202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Capt</w:t>
      </w:r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O’Riordan</w:t>
      </w:r>
      <w:proofErr w:type="spellEnd"/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203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Maj </w:t>
      </w:r>
      <w:r>
        <w:rPr>
          <w:rFonts w:cs="Arial"/>
          <w:szCs w:val="22"/>
        </w:rPr>
        <w:t>Ozanne-Brown</w:t>
      </w:r>
    </w:p>
    <w:p w:rsidR="00555DB8" w:rsidRPr="00F56634" w:rsidRDefault="00555DB8" w:rsidP="00555DB8">
      <w:pPr>
        <w:jc w:val="both"/>
        <w:rPr>
          <w:rFonts w:cs="Arial"/>
          <w:szCs w:val="22"/>
          <w:lang w:val="fr-BE"/>
        </w:rPr>
      </w:pPr>
      <w:r w:rsidRPr="00F56634">
        <w:rPr>
          <w:rFonts w:cs="Arial"/>
          <w:szCs w:val="22"/>
          <w:lang w:val="fr-BE"/>
        </w:rPr>
        <w:t xml:space="preserve">204 </w:t>
      </w:r>
      <w:proofErr w:type="spellStart"/>
      <w:r w:rsidRPr="00F56634">
        <w:rPr>
          <w:rFonts w:cs="Arial"/>
          <w:szCs w:val="22"/>
          <w:lang w:val="fr-BE"/>
        </w:rPr>
        <w:t>Fd</w:t>
      </w:r>
      <w:proofErr w:type="spellEnd"/>
      <w:r w:rsidRPr="00F56634">
        <w:rPr>
          <w:rFonts w:cs="Arial"/>
          <w:szCs w:val="22"/>
          <w:lang w:val="fr-BE"/>
        </w:rPr>
        <w:t xml:space="preserve"> </w:t>
      </w:r>
      <w:proofErr w:type="spellStart"/>
      <w:r w:rsidRPr="00F56634">
        <w:rPr>
          <w:rFonts w:cs="Arial"/>
          <w:szCs w:val="22"/>
          <w:lang w:val="fr-BE"/>
        </w:rPr>
        <w:t>Hosp</w:t>
      </w:r>
      <w:proofErr w:type="spellEnd"/>
      <w:r w:rsidRPr="00F56634">
        <w:rPr>
          <w:rFonts w:cs="Arial"/>
          <w:szCs w:val="22"/>
          <w:lang w:val="fr-BE"/>
        </w:rPr>
        <w:t xml:space="preserve"> – </w:t>
      </w:r>
      <w:r>
        <w:rPr>
          <w:rFonts w:cs="Arial"/>
          <w:szCs w:val="22"/>
          <w:lang w:val="fr-BE"/>
        </w:rPr>
        <w:t>Maj Glen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lastRenderedPageBreak/>
        <w:t xml:space="preserve">205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WO2 Low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207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WO</w:t>
      </w:r>
      <w:r>
        <w:rPr>
          <w:rFonts w:cs="Arial"/>
          <w:szCs w:val="22"/>
        </w:rPr>
        <w:t>1 Hoines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208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SSgt Williams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212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Capt Court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243 </w:t>
      </w:r>
      <w:proofErr w:type="spellStart"/>
      <w:proofErr w:type="gramStart"/>
      <w:r>
        <w:rPr>
          <w:rFonts w:cs="Arial"/>
          <w:szCs w:val="22"/>
        </w:rPr>
        <w:t>Fd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Capt Harrill, Capt Bliss, WO1 Radford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256 </w:t>
      </w:r>
      <w:proofErr w:type="spellStart"/>
      <w:proofErr w:type="gramStart"/>
      <w:r>
        <w:rPr>
          <w:rFonts w:cs="Arial"/>
          <w:szCs w:val="22"/>
        </w:rPr>
        <w:t>Fd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Maj</w:t>
      </w:r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Creagh</w:t>
      </w:r>
      <w:proofErr w:type="spellEnd"/>
    </w:p>
    <w:p w:rsidR="00555DB8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306 </w:t>
      </w:r>
      <w:proofErr w:type="spellStart"/>
      <w:proofErr w:type="gramStart"/>
      <w:r w:rsidRPr="00F56634">
        <w:rPr>
          <w:rFonts w:cs="Arial"/>
          <w:szCs w:val="22"/>
        </w:rPr>
        <w:t>Fd</w:t>
      </w:r>
      <w:proofErr w:type="spellEnd"/>
      <w:proofErr w:type="gramEnd"/>
      <w:r w:rsidRPr="00F56634">
        <w:rPr>
          <w:rFonts w:cs="Arial"/>
          <w:szCs w:val="22"/>
        </w:rPr>
        <w:t xml:space="preserve"> </w:t>
      </w:r>
      <w:proofErr w:type="spellStart"/>
      <w:r w:rsidRPr="00F56634">
        <w:rPr>
          <w:rFonts w:cs="Arial"/>
          <w:szCs w:val="22"/>
        </w:rPr>
        <w:t>Hosp</w:t>
      </w:r>
      <w:proofErr w:type="spellEnd"/>
      <w:r w:rsidRPr="00F56634">
        <w:rPr>
          <w:rFonts w:cs="Arial"/>
          <w:szCs w:val="22"/>
        </w:rPr>
        <w:t xml:space="preserve"> – Capt Richardson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335 MER – Maj Garland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225 Med Regt – </w:t>
      </w:r>
      <w:r>
        <w:rPr>
          <w:rFonts w:cs="Arial"/>
          <w:szCs w:val="22"/>
        </w:rPr>
        <w:t>WO1 Rooney, S</w:t>
      </w:r>
      <w:r w:rsidRPr="00F56634">
        <w:rPr>
          <w:rFonts w:cs="Arial"/>
          <w:szCs w:val="22"/>
        </w:rPr>
        <w:t>Sgt Singh</w:t>
      </w:r>
    </w:p>
    <w:p w:rsidR="00555DB8" w:rsidRPr="00F56634" w:rsidRDefault="00555DB8" w:rsidP="00555DB8">
      <w:pPr>
        <w:jc w:val="both"/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253 Med Regt – </w:t>
      </w:r>
      <w:r>
        <w:rPr>
          <w:rFonts w:cs="Arial"/>
          <w:szCs w:val="22"/>
        </w:rPr>
        <w:t>Maj Nelson</w:t>
      </w:r>
    </w:p>
    <w:p w:rsidR="00555DB8" w:rsidRPr="00F56634" w:rsidRDefault="00555DB8" w:rsidP="00555DB8">
      <w:pPr>
        <w:rPr>
          <w:rFonts w:cs="Arial"/>
          <w:szCs w:val="22"/>
        </w:rPr>
      </w:pPr>
      <w:r w:rsidRPr="00F56634">
        <w:rPr>
          <w:rFonts w:cs="Arial"/>
          <w:szCs w:val="22"/>
        </w:rPr>
        <w:t>254 Med Regt – Maj Windas</w:t>
      </w:r>
    </w:p>
    <w:p w:rsidR="00555DB8" w:rsidRPr="00F56634" w:rsidRDefault="00555DB8" w:rsidP="00555DB8">
      <w:pPr>
        <w:rPr>
          <w:rFonts w:cs="Arial"/>
          <w:szCs w:val="22"/>
          <w:lang w:val="fr-BE"/>
        </w:rPr>
      </w:pPr>
    </w:p>
    <w:p w:rsidR="00555DB8" w:rsidRPr="00F56634" w:rsidRDefault="00555DB8" w:rsidP="00555DB8">
      <w:pPr>
        <w:rPr>
          <w:rFonts w:cs="Arial"/>
          <w:szCs w:val="22"/>
          <w:lang w:val="fr-BE"/>
        </w:rPr>
      </w:pPr>
      <w:r w:rsidRPr="00F56634">
        <w:rPr>
          <w:rFonts w:cs="Arial"/>
          <w:szCs w:val="22"/>
          <w:lang w:val="fr-BE"/>
        </w:rPr>
        <w:t>Information:</w:t>
      </w:r>
    </w:p>
    <w:p w:rsidR="00555DB8" w:rsidRPr="00F56634" w:rsidRDefault="00555DB8" w:rsidP="00555DB8">
      <w:pPr>
        <w:rPr>
          <w:rFonts w:cs="Arial"/>
          <w:szCs w:val="22"/>
        </w:rPr>
      </w:pPr>
    </w:p>
    <w:p w:rsidR="00555DB8" w:rsidRPr="00F56634" w:rsidRDefault="00555DB8" w:rsidP="00555DB8">
      <w:pPr>
        <w:rPr>
          <w:rFonts w:cs="Arial"/>
          <w:szCs w:val="22"/>
        </w:rPr>
      </w:pPr>
      <w:smartTag w:uri="urn:schemas-microsoft-com:office:smarttags" w:element="State">
        <w:smartTag w:uri="urn:schemas-microsoft-com:office:smarttags" w:element="place">
          <w:r w:rsidRPr="00F56634">
            <w:rPr>
              <w:rFonts w:cs="Arial"/>
              <w:szCs w:val="22"/>
            </w:rPr>
            <w:t>Col</w:t>
          </w:r>
        </w:smartTag>
      </w:smartTag>
      <w:r w:rsidRPr="00F56634">
        <w:rPr>
          <w:rFonts w:cs="Arial"/>
          <w:szCs w:val="22"/>
        </w:rPr>
        <w:t xml:space="preserve"> Campbell (</w:t>
      </w:r>
      <w:r>
        <w:rPr>
          <w:rFonts w:cs="Arial"/>
          <w:szCs w:val="22"/>
        </w:rPr>
        <w:t xml:space="preserve">AMS WS </w:t>
      </w:r>
      <w:r w:rsidRPr="00F56634">
        <w:rPr>
          <w:rFonts w:cs="Arial"/>
          <w:szCs w:val="22"/>
        </w:rPr>
        <w:t>President)</w:t>
      </w:r>
    </w:p>
    <w:p w:rsidR="00555DB8" w:rsidRDefault="00555DB8" w:rsidP="00555DB8">
      <w:pPr>
        <w:rPr>
          <w:rFonts w:cs="Arial"/>
          <w:szCs w:val="22"/>
        </w:rPr>
      </w:pPr>
      <w:smartTag w:uri="urn:schemas-microsoft-com:office:smarttags" w:element="place">
        <w:smartTag w:uri="urn:schemas-microsoft-com:office:smarttags" w:element="State">
          <w:r w:rsidRPr="00F56634">
            <w:rPr>
              <w:rFonts w:cs="Arial"/>
              <w:szCs w:val="22"/>
            </w:rPr>
            <w:t>Col</w:t>
          </w:r>
        </w:smartTag>
      </w:smartTag>
      <w:r w:rsidRPr="00F56634">
        <w:rPr>
          <w:rFonts w:cs="Arial"/>
          <w:szCs w:val="22"/>
        </w:rPr>
        <w:t xml:space="preserve"> Toney (</w:t>
      </w:r>
      <w:r>
        <w:rPr>
          <w:rFonts w:cs="Arial"/>
          <w:szCs w:val="22"/>
        </w:rPr>
        <w:t xml:space="preserve">AMS WS </w:t>
      </w:r>
      <w:r w:rsidRPr="00F56634">
        <w:rPr>
          <w:rFonts w:cs="Arial"/>
          <w:szCs w:val="22"/>
        </w:rPr>
        <w:t>Chairman</w:t>
      </w:r>
      <w:r>
        <w:rPr>
          <w:rFonts w:cs="Arial"/>
          <w:szCs w:val="22"/>
        </w:rPr>
        <w:t>)</w:t>
      </w:r>
    </w:p>
    <w:p w:rsidR="00555DB8" w:rsidRDefault="007533A2" w:rsidP="00555DB8">
      <w:pPr>
        <w:rPr>
          <w:rFonts w:cs="Arial"/>
          <w:szCs w:val="22"/>
        </w:rPr>
      </w:pPr>
      <w:r>
        <w:rPr>
          <w:rFonts w:cs="Arial"/>
          <w:szCs w:val="22"/>
        </w:rPr>
        <w:t>Maj Garwood</w:t>
      </w:r>
      <w:r w:rsidR="00555DB8">
        <w:rPr>
          <w:rFonts w:cs="Arial"/>
          <w:szCs w:val="22"/>
        </w:rPr>
        <w:t xml:space="preserve"> (Chairman Nordic)</w:t>
      </w:r>
    </w:p>
    <w:p w:rsidR="00555DB8" w:rsidRPr="00F56634" w:rsidRDefault="00555DB8" w:rsidP="00555DB8">
      <w:pPr>
        <w:rPr>
          <w:rFonts w:cs="Arial"/>
          <w:szCs w:val="22"/>
        </w:rPr>
      </w:pPr>
      <w:r>
        <w:rPr>
          <w:rFonts w:cs="Arial"/>
          <w:szCs w:val="22"/>
        </w:rPr>
        <w:t>Lt Col Southwood (Chairman Alpine)</w:t>
      </w:r>
    </w:p>
    <w:p w:rsidR="00555DB8" w:rsidRPr="00F56634" w:rsidRDefault="007533A2" w:rsidP="00555DB8">
      <w:pPr>
        <w:rPr>
          <w:rFonts w:cs="Arial"/>
          <w:szCs w:val="22"/>
        </w:rPr>
      </w:pPr>
      <w:r>
        <w:rPr>
          <w:rFonts w:cs="Arial"/>
          <w:szCs w:val="22"/>
        </w:rPr>
        <w:t>Capt Dench</w:t>
      </w:r>
      <w:r w:rsidR="00555DB8" w:rsidRPr="00F56634">
        <w:rPr>
          <w:rFonts w:cs="Arial"/>
          <w:szCs w:val="22"/>
        </w:rPr>
        <w:t xml:space="preserve"> (</w:t>
      </w:r>
      <w:r w:rsidR="00555DB8">
        <w:rPr>
          <w:rFonts w:cs="Arial"/>
          <w:szCs w:val="22"/>
        </w:rPr>
        <w:t xml:space="preserve">AMSSC </w:t>
      </w:r>
      <w:r w:rsidR="00555DB8" w:rsidRPr="00F56634">
        <w:rPr>
          <w:rFonts w:cs="Arial"/>
          <w:szCs w:val="22"/>
        </w:rPr>
        <w:t>Secretary)</w:t>
      </w:r>
    </w:p>
    <w:p w:rsidR="00555DB8" w:rsidRPr="00F56634" w:rsidRDefault="00555DB8" w:rsidP="00555DB8">
      <w:pPr>
        <w:rPr>
          <w:rFonts w:cs="Arial"/>
          <w:szCs w:val="22"/>
        </w:rPr>
      </w:pPr>
      <w:r>
        <w:rPr>
          <w:rFonts w:cs="Arial"/>
          <w:szCs w:val="22"/>
        </w:rPr>
        <w:t xml:space="preserve">Maj Watson </w:t>
      </w:r>
      <w:r w:rsidRPr="00F56634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AMSSC </w:t>
      </w:r>
      <w:r w:rsidRPr="00F56634">
        <w:rPr>
          <w:rFonts w:cs="Arial"/>
          <w:szCs w:val="22"/>
        </w:rPr>
        <w:t>Office Manager)</w:t>
      </w:r>
    </w:p>
    <w:p w:rsidR="00555DB8" w:rsidRPr="00F56634" w:rsidRDefault="00555DB8" w:rsidP="00555DB8">
      <w:pPr>
        <w:rPr>
          <w:rFonts w:cs="Arial"/>
          <w:szCs w:val="22"/>
        </w:rPr>
      </w:pPr>
      <w:r w:rsidRPr="00F56634">
        <w:rPr>
          <w:rFonts w:cs="Arial"/>
          <w:szCs w:val="22"/>
        </w:rPr>
        <w:t>Maj Jordan (Alpine</w:t>
      </w:r>
      <w:r>
        <w:rPr>
          <w:rFonts w:cs="Arial"/>
          <w:szCs w:val="22"/>
        </w:rPr>
        <w:t xml:space="preserve"> Coach</w:t>
      </w:r>
      <w:r w:rsidRPr="00F56634">
        <w:rPr>
          <w:rFonts w:cs="Arial"/>
          <w:szCs w:val="22"/>
        </w:rPr>
        <w:t>)</w:t>
      </w:r>
    </w:p>
    <w:p w:rsidR="00555DB8" w:rsidRPr="00F56634" w:rsidRDefault="00555DB8" w:rsidP="00555DB8">
      <w:pPr>
        <w:rPr>
          <w:rFonts w:cs="Arial"/>
          <w:szCs w:val="22"/>
          <w:lang w:val="de-DE"/>
        </w:rPr>
      </w:pPr>
      <w:r w:rsidRPr="00F56634">
        <w:rPr>
          <w:rFonts w:cs="Arial"/>
          <w:szCs w:val="22"/>
          <w:lang w:val="de-DE"/>
        </w:rPr>
        <w:t xml:space="preserve">Capt Austin (Nordic </w:t>
      </w:r>
      <w:proofErr w:type="spellStart"/>
      <w:r>
        <w:rPr>
          <w:rFonts w:cs="Arial"/>
          <w:szCs w:val="22"/>
          <w:lang w:val="de-DE"/>
        </w:rPr>
        <w:t>Secretary</w:t>
      </w:r>
      <w:proofErr w:type="spellEnd"/>
      <w:r w:rsidRPr="00F56634">
        <w:rPr>
          <w:rFonts w:cs="Arial"/>
          <w:szCs w:val="22"/>
          <w:lang w:val="de-DE"/>
        </w:rPr>
        <w:t>)</w:t>
      </w:r>
    </w:p>
    <w:p w:rsidR="00555DB8" w:rsidRPr="00F56634" w:rsidRDefault="00555DB8" w:rsidP="00555DB8">
      <w:pPr>
        <w:rPr>
          <w:rFonts w:cs="Arial"/>
          <w:szCs w:val="22"/>
        </w:rPr>
      </w:pPr>
      <w:r>
        <w:rPr>
          <w:rFonts w:cs="Arial"/>
          <w:szCs w:val="22"/>
        </w:rPr>
        <w:t>Capt Law</w:t>
      </w:r>
      <w:r w:rsidRPr="00F56634">
        <w:rPr>
          <w:rFonts w:cs="Arial"/>
          <w:szCs w:val="22"/>
        </w:rPr>
        <w:t xml:space="preserve"> (Alpine </w:t>
      </w:r>
      <w:r>
        <w:rPr>
          <w:rFonts w:cs="Arial"/>
          <w:szCs w:val="22"/>
        </w:rPr>
        <w:t>Secretary</w:t>
      </w:r>
      <w:r w:rsidRPr="00F56634">
        <w:rPr>
          <w:rFonts w:cs="Arial"/>
          <w:szCs w:val="22"/>
        </w:rPr>
        <w:t>)</w:t>
      </w:r>
    </w:p>
    <w:p w:rsidR="00555DB8" w:rsidRPr="00F56634" w:rsidRDefault="00555DB8" w:rsidP="00555DB8">
      <w:pPr>
        <w:rPr>
          <w:rFonts w:cs="Arial"/>
          <w:szCs w:val="22"/>
        </w:rPr>
      </w:pPr>
      <w:r w:rsidRPr="00F56634">
        <w:rPr>
          <w:rFonts w:cs="Arial"/>
          <w:szCs w:val="22"/>
        </w:rPr>
        <w:t xml:space="preserve">Mr Mike Moran (Sponsor – </w:t>
      </w:r>
      <w:r>
        <w:rPr>
          <w:rFonts w:cs="Arial"/>
          <w:szCs w:val="22"/>
        </w:rPr>
        <w:t>Proton Partners International Ltd</w:t>
      </w:r>
      <w:r w:rsidRPr="00F56634">
        <w:rPr>
          <w:rFonts w:cs="Arial"/>
          <w:szCs w:val="22"/>
        </w:rPr>
        <w:t>)</w:t>
      </w:r>
    </w:p>
    <w:p w:rsidR="00555DB8" w:rsidRPr="00F56634" w:rsidRDefault="00555DB8" w:rsidP="00555DB8">
      <w:pPr>
        <w:rPr>
          <w:rFonts w:cs="Arial"/>
          <w:szCs w:val="22"/>
        </w:rPr>
      </w:pPr>
      <w:r w:rsidRPr="00F56634">
        <w:rPr>
          <w:rFonts w:cs="Arial"/>
          <w:szCs w:val="22"/>
        </w:rPr>
        <w:t>Mr Les Richards (Sponsor – Bootle Containers Ltd)</w:t>
      </w:r>
    </w:p>
    <w:p w:rsidR="00746878" w:rsidRDefault="00746878" w:rsidP="00B9188F"/>
    <w:sectPr w:rsidR="00746878" w:rsidSect="00FE5D00">
      <w:headerReference w:type="default" r:id="rId18"/>
      <w:footerReference w:type="default" r:id="rId19"/>
      <w:pgSz w:w="11906" w:h="16838"/>
      <w:pgMar w:top="1134" w:right="89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11" w:rsidRDefault="00414B11" w:rsidP="00B53FE3">
      <w:r>
        <w:separator/>
      </w:r>
    </w:p>
  </w:endnote>
  <w:endnote w:type="continuationSeparator" w:id="0">
    <w:p w:rsidR="00414B11" w:rsidRDefault="00414B11" w:rsidP="00B5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71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D00" w:rsidRDefault="00FE5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5D00" w:rsidRDefault="00FE5D00" w:rsidP="00A15A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11" w:rsidRDefault="00414B11" w:rsidP="00B53FE3">
      <w:r>
        <w:separator/>
      </w:r>
    </w:p>
  </w:footnote>
  <w:footnote w:type="continuationSeparator" w:id="0">
    <w:p w:rsidR="00414B11" w:rsidRDefault="00414B11" w:rsidP="00B5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0" w:rsidRDefault="00FE5D00" w:rsidP="00FE5D00">
    <w:pPr>
      <w:pStyle w:val="Header"/>
    </w:pPr>
  </w:p>
  <w:p w:rsidR="00746878" w:rsidRPr="00CC357D" w:rsidRDefault="00746878" w:rsidP="00D61488">
    <w:pPr>
      <w:pStyle w:val="Header"/>
      <w:ind w:left="1260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54"/>
    <w:multiLevelType w:val="multilevel"/>
    <w:tmpl w:val="867A7C94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7F162D0"/>
    <w:multiLevelType w:val="hybridMultilevel"/>
    <w:tmpl w:val="2144A6EA"/>
    <w:lvl w:ilvl="0" w:tplc="D122B5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121619B1"/>
    <w:multiLevelType w:val="singleLevel"/>
    <w:tmpl w:val="95B6F238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</w:abstractNum>
  <w:abstractNum w:abstractNumId="3">
    <w:nsid w:val="13F30BB5"/>
    <w:multiLevelType w:val="multilevel"/>
    <w:tmpl w:val="867A7C94"/>
    <w:numStyleLink w:val="Style1"/>
  </w:abstractNum>
  <w:abstractNum w:abstractNumId="4">
    <w:nsid w:val="16F0272C"/>
    <w:multiLevelType w:val="hybridMultilevel"/>
    <w:tmpl w:val="1E005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14B"/>
    <w:multiLevelType w:val="hybridMultilevel"/>
    <w:tmpl w:val="7954F572"/>
    <w:lvl w:ilvl="0" w:tplc="D122B5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53506777"/>
    <w:multiLevelType w:val="hybridMultilevel"/>
    <w:tmpl w:val="3CF05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69BB"/>
    <w:multiLevelType w:val="hybridMultilevel"/>
    <w:tmpl w:val="0142C336"/>
    <w:lvl w:ilvl="0" w:tplc="D122B5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64E903E2"/>
    <w:multiLevelType w:val="multilevel"/>
    <w:tmpl w:val="2244FDE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494"/>
        </w:tabs>
        <w:ind w:left="1494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7EB53392"/>
    <w:multiLevelType w:val="hybridMultilevel"/>
    <w:tmpl w:val="28D03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3"/>
    <w:rsid w:val="00022D6E"/>
    <w:rsid w:val="00023DF1"/>
    <w:rsid w:val="00034A1F"/>
    <w:rsid w:val="00070D63"/>
    <w:rsid w:val="0007572E"/>
    <w:rsid w:val="000E580C"/>
    <w:rsid w:val="000F24FA"/>
    <w:rsid w:val="0017288F"/>
    <w:rsid w:val="001A4515"/>
    <w:rsid w:val="002308BE"/>
    <w:rsid w:val="002548F1"/>
    <w:rsid w:val="0026262D"/>
    <w:rsid w:val="002626D6"/>
    <w:rsid w:val="00284053"/>
    <w:rsid w:val="002B3471"/>
    <w:rsid w:val="002C6430"/>
    <w:rsid w:val="00365A01"/>
    <w:rsid w:val="004139CF"/>
    <w:rsid w:val="004149B4"/>
    <w:rsid w:val="00414B11"/>
    <w:rsid w:val="004211FF"/>
    <w:rsid w:val="0045147B"/>
    <w:rsid w:val="004700EA"/>
    <w:rsid w:val="00485546"/>
    <w:rsid w:val="004D1A05"/>
    <w:rsid w:val="004E4128"/>
    <w:rsid w:val="00513A4E"/>
    <w:rsid w:val="00544866"/>
    <w:rsid w:val="005500DA"/>
    <w:rsid w:val="00555DB8"/>
    <w:rsid w:val="00587A1F"/>
    <w:rsid w:val="00587DC0"/>
    <w:rsid w:val="005B35BF"/>
    <w:rsid w:val="005B4144"/>
    <w:rsid w:val="005F5453"/>
    <w:rsid w:val="00603E96"/>
    <w:rsid w:val="006542B3"/>
    <w:rsid w:val="006A2DA2"/>
    <w:rsid w:val="006B5685"/>
    <w:rsid w:val="006D6299"/>
    <w:rsid w:val="006F287F"/>
    <w:rsid w:val="0071545B"/>
    <w:rsid w:val="007442B9"/>
    <w:rsid w:val="00746878"/>
    <w:rsid w:val="007533A2"/>
    <w:rsid w:val="0076110A"/>
    <w:rsid w:val="007B5E5D"/>
    <w:rsid w:val="0082725D"/>
    <w:rsid w:val="008379ED"/>
    <w:rsid w:val="0084441F"/>
    <w:rsid w:val="00875C94"/>
    <w:rsid w:val="008E028D"/>
    <w:rsid w:val="008F54F7"/>
    <w:rsid w:val="00906E01"/>
    <w:rsid w:val="00935C92"/>
    <w:rsid w:val="00943B79"/>
    <w:rsid w:val="00966559"/>
    <w:rsid w:val="009B7310"/>
    <w:rsid w:val="009D26F1"/>
    <w:rsid w:val="009D34B3"/>
    <w:rsid w:val="009E58CE"/>
    <w:rsid w:val="009E73BD"/>
    <w:rsid w:val="00A15A95"/>
    <w:rsid w:val="00A3526B"/>
    <w:rsid w:val="00A50033"/>
    <w:rsid w:val="00A52C33"/>
    <w:rsid w:val="00A7052F"/>
    <w:rsid w:val="00A803E6"/>
    <w:rsid w:val="00B21E6F"/>
    <w:rsid w:val="00B53FE3"/>
    <w:rsid w:val="00B5555D"/>
    <w:rsid w:val="00B6111D"/>
    <w:rsid w:val="00B6660B"/>
    <w:rsid w:val="00B9188F"/>
    <w:rsid w:val="00BB5A84"/>
    <w:rsid w:val="00BE5D30"/>
    <w:rsid w:val="00BF454F"/>
    <w:rsid w:val="00C16D57"/>
    <w:rsid w:val="00C62745"/>
    <w:rsid w:val="00C96DF5"/>
    <w:rsid w:val="00CA30E1"/>
    <w:rsid w:val="00CB2E08"/>
    <w:rsid w:val="00CC357D"/>
    <w:rsid w:val="00CC6592"/>
    <w:rsid w:val="00CD6D25"/>
    <w:rsid w:val="00CF4E32"/>
    <w:rsid w:val="00CF6AE4"/>
    <w:rsid w:val="00D05430"/>
    <w:rsid w:val="00D61488"/>
    <w:rsid w:val="00D9525E"/>
    <w:rsid w:val="00DB419B"/>
    <w:rsid w:val="00E0275F"/>
    <w:rsid w:val="00E2540C"/>
    <w:rsid w:val="00E506A7"/>
    <w:rsid w:val="00EB3DDB"/>
    <w:rsid w:val="00EC7A81"/>
    <w:rsid w:val="00ED4035"/>
    <w:rsid w:val="00F56634"/>
    <w:rsid w:val="00F56722"/>
    <w:rsid w:val="00F66335"/>
    <w:rsid w:val="00F8749D"/>
    <w:rsid w:val="00FA635D"/>
    <w:rsid w:val="00FB3429"/>
    <w:rsid w:val="00FB7260"/>
    <w:rsid w:val="00FE5D00"/>
    <w:rsid w:val="00FF000E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FE3"/>
    <w:pPr>
      <w:tabs>
        <w:tab w:val="left" w:pos="567"/>
      </w:tabs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FE3"/>
    <w:pPr>
      <w:keepNext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FE3"/>
    <w:pPr>
      <w:keepNext/>
      <w:outlineLvl w:val="1"/>
    </w:pPr>
    <w:rPr>
      <w:rFonts w:cs="Arial"/>
      <w:b/>
      <w:bCs/>
      <w:iCs/>
      <w:cap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FE3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FE3"/>
    <w:rPr>
      <w:rFonts w:ascii="Arial" w:hAnsi="Arial" w:cs="Arial"/>
      <w:b/>
      <w:bCs/>
      <w:caps/>
      <w:kern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FE3"/>
    <w:rPr>
      <w:rFonts w:ascii="Arial" w:hAnsi="Arial" w:cs="Arial"/>
      <w:b/>
      <w:bCs/>
      <w:iCs/>
      <w:caps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3FE3"/>
    <w:rPr>
      <w:rFonts w:ascii="Arial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rsid w:val="00B53FE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FE3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B53F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53FE3"/>
    <w:pPr>
      <w:tabs>
        <w:tab w:val="clear" w:pos="567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FE3"/>
    <w:rPr>
      <w:rFonts w:ascii="Arial" w:hAnsi="Arial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53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3FE3"/>
    <w:rPr>
      <w:rFonts w:ascii="Arial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B53FE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53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FE3"/>
    <w:rPr>
      <w:rFonts w:ascii="Tahoma" w:hAnsi="Tahoma" w:cs="Tahoma"/>
      <w:sz w:val="16"/>
      <w:szCs w:val="16"/>
      <w:lang w:eastAsia="en-GB"/>
    </w:rPr>
  </w:style>
  <w:style w:type="numbering" w:customStyle="1" w:styleId="Style1">
    <w:name w:val="Style1"/>
    <w:rsid w:val="00F9595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2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26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FE3"/>
    <w:pPr>
      <w:tabs>
        <w:tab w:val="left" w:pos="567"/>
      </w:tabs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FE3"/>
    <w:pPr>
      <w:keepNext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FE3"/>
    <w:pPr>
      <w:keepNext/>
      <w:outlineLvl w:val="1"/>
    </w:pPr>
    <w:rPr>
      <w:rFonts w:cs="Arial"/>
      <w:b/>
      <w:bCs/>
      <w:iCs/>
      <w:cap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FE3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FE3"/>
    <w:rPr>
      <w:rFonts w:ascii="Arial" w:hAnsi="Arial" w:cs="Arial"/>
      <w:b/>
      <w:bCs/>
      <w:caps/>
      <w:kern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FE3"/>
    <w:rPr>
      <w:rFonts w:ascii="Arial" w:hAnsi="Arial" w:cs="Arial"/>
      <w:b/>
      <w:bCs/>
      <w:iCs/>
      <w:caps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3FE3"/>
    <w:rPr>
      <w:rFonts w:ascii="Arial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rsid w:val="00B53FE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FE3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B53F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53FE3"/>
    <w:pPr>
      <w:tabs>
        <w:tab w:val="clear" w:pos="567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FE3"/>
    <w:rPr>
      <w:rFonts w:ascii="Arial" w:hAnsi="Arial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53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3FE3"/>
    <w:rPr>
      <w:rFonts w:ascii="Arial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B53FE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53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FE3"/>
    <w:rPr>
      <w:rFonts w:ascii="Tahoma" w:hAnsi="Tahoma" w:cs="Tahoma"/>
      <w:sz w:val="16"/>
      <w:szCs w:val="16"/>
      <w:lang w:eastAsia="en-GB"/>
    </w:rPr>
  </w:style>
  <w:style w:type="numbering" w:customStyle="1" w:styleId="Style1">
    <w:name w:val="Style1"/>
    <w:rsid w:val="00F9595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2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26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36376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1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981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77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rinity-ins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fenceintranet.diif.r.mil.uk/libraries/library1/DINSJSPS/20160421.1/20160519-JSP%20898%20Part%201%20Direction%20v3%200Apr16Master-O%20(2).pdf" TargetMode="External"/><Relationship Id="rId17" Type="http://schemas.openxmlformats.org/officeDocument/2006/relationships/hyperlink" Target="mailto:Katharine.law103@mod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1MED-RHQ-Pharmacist@mod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MED-RHQ-Pharmacist@mod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rtisfearn13@hotmail.com" TargetMode="External"/><Relationship Id="rId10" Type="http://schemas.openxmlformats.org/officeDocument/2006/relationships/hyperlink" Target="http://www.uksnowsports.co.uk/coursesDisplay.asp?jobID=778&amp;c=Alpin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ndhurst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1332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lawk103</cp:lastModifiedBy>
  <cp:revision>4</cp:revision>
  <cp:lastPrinted>2016-06-20T06:35:00Z</cp:lastPrinted>
  <dcterms:created xsi:type="dcterms:W3CDTF">2017-08-18T09:00:00Z</dcterms:created>
  <dcterms:modified xsi:type="dcterms:W3CDTF">2017-08-18T09:03:00Z</dcterms:modified>
</cp:coreProperties>
</file>